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340" w:rsidRDefault="00FF2742">
      <w:pPr>
        <w:spacing w:line="360" w:lineRule="auto"/>
        <w:ind w:left="1134" w:firstLine="709"/>
        <w:rPr>
          <w:b/>
          <w:sz w:val="32"/>
          <w:szCs w:val="32"/>
        </w:rPr>
      </w:pPr>
      <w:bookmarkStart w:id="0" w:name="_GoBack"/>
      <w:bookmarkEnd w:id="0"/>
      <w:r>
        <w:rPr>
          <w:b/>
          <w:sz w:val="32"/>
          <w:szCs w:val="32"/>
        </w:rPr>
        <w:t>PROGRAMA AÑO LECTIVO 2018.</w:t>
      </w:r>
    </w:p>
    <w:p w:rsidR="00A30340" w:rsidRDefault="00FF2742">
      <w:pPr>
        <w:spacing w:line="240" w:lineRule="auto"/>
        <w:ind w:left="1843" w:right="-562"/>
        <w:rPr>
          <w:i/>
          <w:sz w:val="28"/>
          <w:szCs w:val="28"/>
        </w:rPr>
      </w:pPr>
      <w:r>
        <w:rPr>
          <w:i/>
          <w:sz w:val="28"/>
          <w:szCs w:val="28"/>
        </w:rPr>
        <w:t>Universidad Nacional de Cuyo. Facultad de Artes y Diseño.</w:t>
      </w:r>
    </w:p>
    <w:tbl>
      <w:tblPr>
        <w:tblStyle w:val="a"/>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8"/>
        <w:gridCol w:w="5220"/>
      </w:tblGrid>
      <w:tr w:rsidR="00A30340">
        <w:trPr>
          <w:trHeight w:val="609"/>
        </w:trPr>
        <w:tc>
          <w:tcPr>
            <w:tcW w:w="4068" w:type="dxa"/>
            <w:tcBorders>
              <w:top w:val="single" w:sz="24" w:space="0" w:color="000000"/>
              <w:left w:val="single" w:sz="24" w:space="0" w:color="000000"/>
              <w:bottom w:val="single" w:sz="4" w:space="0" w:color="000000"/>
              <w:right w:val="single" w:sz="4" w:space="0" w:color="000000"/>
            </w:tcBorders>
            <w:shd w:val="clear" w:color="auto" w:fill="D9D9D9"/>
          </w:tcPr>
          <w:p w:rsidR="00A30340" w:rsidRDefault="00FF2742">
            <w:pPr>
              <w:spacing w:before="240"/>
              <w:rPr>
                <w:b/>
                <w:sz w:val="24"/>
                <w:szCs w:val="24"/>
              </w:rPr>
            </w:pPr>
            <w:r>
              <w:rPr>
                <w:b/>
                <w:sz w:val="24"/>
                <w:szCs w:val="24"/>
              </w:rPr>
              <w:t>Grupo de carreras de</w:t>
            </w:r>
          </w:p>
        </w:tc>
        <w:tc>
          <w:tcPr>
            <w:tcW w:w="5220" w:type="dxa"/>
            <w:tcBorders>
              <w:top w:val="single" w:sz="24" w:space="0" w:color="000000"/>
              <w:left w:val="single" w:sz="4" w:space="0" w:color="000000"/>
              <w:bottom w:val="single" w:sz="4" w:space="0" w:color="000000"/>
              <w:right w:val="single" w:sz="24" w:space="0" w:color="000000"/>
            </w:tcBorders>
          </w:tcPr>
          <w:p w:rsidR="00A30340" w:rsidRDefault="00FF2742">
            <w:pPr>
              <w:spacing w:before="240"/>
              <w:rPr>
                <w:sz w:val="24"/>
                <w:szCs w:val="24"/>
              </w:rPr>
            </w:pPr>
            <w:r>
              <w:rPr>
                <w:sz w:val="24"/>
                <w:szCs w:val="24"/>
              </w:rPr>
              <w:t>Artes del Espectáculo</w:t>
            </w:r>
          </w:p>
        </w:tc>
      </w:tr>
      <w:tr w:rsidR="00A30340">
        <w:trPr>
          <w:trHeight w:val="525"/>
        </w:trPr>
        <w:tc>
          <w:tcPr>
            <w:tcW w:w="4068" w:type="dxa"/>
            <w:tcBorders>
              <w:top w:val="single" w:sz="4" w:space="0" w:color="000000"/>
              <w:left w:val="single" w:sz="24" w:space="0" w:color="000000"/>
              <w:bottom w:val="single" w:sz="4" w:space="0" w:color="000000"/>
              <w:right w:val="single" w:sz="4" w:space="0" w:color="000000"/>
            </w:tcBorders>
            <w:shd w:val="clear" w:color="auto" w:fill="D9D9D9"/>
          </w:tcPr>
          <w:p w:rsidR="00A30340" w:rsidRDefault="00FF2742">
            <w:pPr>
              <w:spacing w:before="240"/>
              <w:rPr>
                <w:b/>
                <w:sz w:val="24"/>
                <w:szCs w:val="24"/>
              </w:rPr>
            </w:pPr>
            <w:r>
              <w:rPr>
                <w:b/>
                <w:sz w:val="24"/>
                <w:szCs w:val="24"/>
              </w:rPr>
              <w:t>Carrera</w:t>
            </w:r>
          </w:p>
        </w:tc>
        <w:tc>
          <w:tcPr>
            <w:tcW w:w="5220" w:type="dxa"/>
            <w:tcBorders>
              <w:top w:val="single" w:sz="4" w:space="0" w:color="000000"/>
              <w:left w:val="single" w:sz="4" w:space="0" w:color="000000"/>
              <w:bottom w:val="single" w:sz="4" w:space="0" w:color="000000"/>
              <w:right w:val="single" w:sz="24" w:space="0" w:color="000000"/>
            </w:tcBorders>
          </w:tcPr>
          <w:p w:rsidR="00A30340" w:rsidRDefault="00FF2742">
            <w:pPr>
              <w:spacing w:before="240"/>
              <w:rPr>
                <w:sz w:val="24"/>
                <w:szCs w:val="24"/>
              </w:rPr>
            </w:pPr>
            <w:r>
              <w:rPr>
                <w:sz w:val="24"/>
                <w:szCs w:val="24"/>
              </w:rPr>
              <w:t>Teatro</w:t>
            </w:r>
          </w:p>
        </w:tc>
      </w:tr>
      <w:tr w:rsidR="00A30340">
        <w:trPr>
          <w:trHeight w:val="475"/>
        </w:trPr>
        <w:tc>
          <w:tcPr>
            <w:tcW w:w="4068" w:type="dxa"/>
            <w:tcBorders>
              <w:top w:val="single" w:sz="4" w:space="0" w:color="000000"/>
              <w:left w:val="single" w:sz="24" w:space="0" w:color="000000"/>
              <w:bottom w:val="single" w:sz="4" w:space="0" w:color="000000"/>
              <w:right w:val="single" w:sz="4" w:space="0" w:color="000000"/>
            </w:tcBorders>
            <w:shd w:val="clear" w:color="auto" w:fill="D9D9D9"/>
          </w:tcPr>
          <w:p w:rsidR="00A30340" w:rsidRDefault="00FF2742">
            <w:pPr>
              <w:spacing w:before="240"/>
              <w:rPr>
                <w:b/>
                <w:sz w:val="24"/>
                <w:szCs w:val="24"/>
              </w:rPr>
            </w:pPr>
            <w:r>
              <w:rPr>
                <w:b/>
                <w:sz w:val="24"/>
                <w:szCs w:val="24"/>
              </w:rPr>
              <w:t>Plan de estudios Ord. N°</w:t>
            </w:r>
          </w:p>
        </w:tc>
        <w:tc>
          <w:tcPr>
            <w:tcW w:w="5220" w:type="dxa"/>
            <w:tcBorders>
              <w:top w:val="single" w:sz="4" w:space="0" w:color="000000"/>
              <w:left w:val="single" w:sz="4" w:space="0" w:color="000000"/>
              <w:bottom w:val="single" w:sz="4" w:space="0" w:color="000000"/>
              <w:right w:val="single" w:sz="24" w:space="0" w:color="000000"/>
            </w:tcBorders>
          </w:tcPr>
          <w:p w:rsidR="00A30340" w:rsidRDefault="00FF2742">
            <w:pPr>
              <w:spacing w:before="240"/>
              <w:rPr>
                <w:sz w:val="24"/>
                <w:szCs w:val="24"/>
              </w:rPr>
            </w:pPr>
            <w:r>
              <w:rPr>
                <w:sz w:val="24"/>
                <w:szCs w:val="24"/>
              </w:rPr>
              <w:t>23/99-C.D. y 66/05. C.S.</w:t>
            </w:r>
          </w:p>
        </w:tc>
      </w:tr>
      <w:tr w:rsidR="00A30340">
        <w:trPr>
          <w:trHeight w:val="398"/>
        </w:trPr>
        <w:tc>
          <w:tcPr>
            <w:tcW w:w="4068" w:type="dxa"/>
            <w:tcBorders>
              <w:top w:val="single" w:sz="4" w:space="0" w:color="000000"/>
              <w:left w:val="single" w:sz="24" w:space="0" w:color="000000"/>
              <w:bottom w:val="single" w:sz="4" w:space="0" w:color="000000"/>
              <w:right w:val="single" w:sz="4" w:space="0" w:color="000000"/>
            </w:tcBorders>
            <w:shd w:val="clear" w:color="auto" w:fill="D9D9D9"/>
          </w:tcPr>
          <w:p w:rsidR="00A30340" w:rsidRDefault="00FF2742">
            <w:pPr>
              <w:spacing w:before="240"/>
              <w:rPr>
                <w:b/>
                <w:sz w:val="24"/>
                <w:szCs w:val="24"/>
              </w:rPr>
            </w:pPr>
            <w:r>
              <w:rPr>
                <w:b/>
                <w:sz w:val="24"/>
                <w:szCs w:val="24"/>
              </w:rPr>
              <w:t>Espacio Curricular</w:t>
            </w:r>
          </w:p>
        </w:tc>
        <w:tc>
          <w:tcPr>
            <w:tcW w:w="5220" w:type="dxa"/>
            <w:tcBorders>
              <w:top w:val="single" w:sz="4" w:space="0" w:color="000000"/>
              <w:left w:val="single" w:sz="4" w:space="0" w:color="000000"/>
              <w:bottom w:val="single" w:sz="4" w:space="0" w:color="000000"/>
              <w:right w:val="single" w:sz="24" w:space="0" w:color="000000"/>
            </w:tcBorders>
          </w:tcPr>
          <w:p w:rsidR="00A30340" w:rsidRDefault="00FF2742">
            <w:pPr>
              <w:spacing w:before="240"/>
              <w:rPr>
                <w:sz w:val="24"/>
                <w:szCs w:val="24"/>
              </w:rPr>
            </w:pPr>
            <w:r>
              <w:rPr>
                <w:sz w:val="24"/>
                <w:szCs w:val="24"/>
              </w:rPr>
              <w:t>Técnicas Corporales II</w:t>
            </w:r>
          </w:p>
        </w:tc>
      </w:tr>
      <w:tr w:rsidR="00A30340">
        <w:trPr>
          <w:trHeight w:val="418"/>
        </w:trPr>
        <w:tc>
          <w:tcPr>
            <w:tcW w:w="4068" w:type="dxa"/>
            <w:tcBorders>
              <w:top w:val="single" w:sz="4" w:space="0" w:color="000000"/>
              <w:left w:val="single" w:sz="24" w:space="0" w:color="000000"/>
              <w:bottom w:val="single" w:sz="4" w:space="0" w:color="000000"/>
              <w:right w:val="single" w:sz="4" w:space="0" w:color="000000"/>
            </w:tcBorders>
            <w:shd w:val="clear" w:color="auto" w:fill="D9D9D9"/>
          </w:tcPr>
          <w:p w:rsidR="00A30340" w:rsidRDefault="00FF2742">
            <w:pPr>
              <w:spacing w:before="240"/>
              <w:rPr>
                <w:b/>
                <w:sz w:val="24"/>
                <w:szCs w:val="24"/>
              </w:rPr>
            </w:pPr>
            <w:r>
              <w:rPr>
                <w:b/>
                <w:sz w:val="24"/>
                <w:szCs w:val="24"/>
              </w:rPr>
              <w:t>Carga horaria total</w:t>
            </w:r>
          </w:p>
        </w:tc>
        <w:tc>
          <w:tcPr>
            <w:tcW w:w="5220" w:type="dxa"/>
            <w:tcBorders>
              <w:top w:val="single" w:sz="4" w:space="0" w:color="000000"/>
              <w:left w:val="single" w:sz="4" w:space="0" w:color="000000"/>
              <w:bottom w:val="single" w:sz="4" w:space="0" w:color="000000"/>
              <w:right w:val="single" w:sz="24" w:space="0" w:color="000000"/>
            </w:tcBorders>
          </w:tcPr>
          <w:p w:rsidR="00A30340" w:rsidRDefault="00FF2742">
            <w:pPr>
              <w:spacing w:before="240"/>
              <w:rPr>
                <w:sz w:val="24"/>
                <w:szCs w:val="24"/>
              </w:rPr>
            </w:pPr>
            <w:r>
              <w:rPr>
                <w:sz w:val="24"/>
                <w:szCs w:val="24"/>
              </w:rPr>
              <w:t>96 horas</w:t>
            </w:r>
          </w:p>
        </w:tc>
      </w:tr>
      <w:tr w:rsidR="00A30340">
        <w:trPr>
          <w:trHeight w:val="456"/>
        </w:trPr>
        <w:tc>
          <w:tcPr>
            <w:tcW w:w="4068" w:type="dxa"/>
            <w:tcBorders>
              <w:top w:val="single" w:sz="4" w:space="0" w:color="000000"/>
              <w:left w:val="single" w:sz="24" w:space="0" w:color="000000"/>
              <w:bottom w:val="single" w:sz="4" w:space="0" w:color="000000"/>
              <w:right w:val="single" w:sz="4" w:space="0" w:color="000000"/>
            </w:tcBorders>
            <w:shd w:val="clear" w:color="auto" w:fill="D9D9D9"/>
          </w:tcPr>
          <w:p w:rsidR="00A30340" w:rsidRDefault="00FF2742">
            <w:pPr>
              <w:spacing w:before="240"/>
              <w:rPr>
                <w:b/>
                <w:sz w:val="24"/>
                <w:szCs w:val="24"/>
              </w:rPr>
            </w:pPr>
            <w:r>
              <w:rPr>
                <w:b/>
                <w:sz w:val="24"/>
                <w:szCs w:val="24"/>
              </w:rPr>
              <w:t>Carga horaria semanal</w:t>
            </w:r>
          </w:p>
        </w:tc>
        <w:tc>
          <w:tcPr>
            <w:tcW w:w="5220" w:type="dxa"/>
            <w:tcBorders>
              <w:top w:val="single" w:sz="4" w:space="0" w:color="000000"/>
              <w:left w:val="single" w:sz="4" w:space="0" w:color="000000"/>
              <w:bottom w:val="single" w:sz="4" w:space="0" w:color="000000"/>
              <w:right w:val="single" w:sz="24" w:space="0" w:color="000000"/>
            </w:tcBorders>
          </w:tcPr>
          <w:p w:rsidR="00A30340" w:rsidRDefault="00FF2742">
            <w:pPr>
              <w:spacing w:before="240"/>
              <w:rPr>
                <w:sz w:val="24"/>
                <w:szCs w:val="24"/>
              </w:rPr>
            </w:pPr>
            <w:r>
              <w:rPr>
                <w:sz w:val="24"/>
                <w:szCs w:val="24"/>
              </w:rPr>
              <w:t xml:space="preserve">3 horas semanales </w:t>
            </w:r>
          </w:p>
        </w:tc>
      </w:tr>
      <w:tr w:rsidR="00A30340">
        <w:trPr>
          <w:trHeight w:val="495"/>
        </w:trPr>
        <w:tc>
          <w:tcPr>
            <w:tcW w:w="4068" w:type="dxa"/>
            <w:tcBorders>
              <w:top w:val="single" w:sz="4" w:space="0" w:color="000000"/>
              <w:left w:val="single" w:sz="24" w:space="0" w:color="000000"/>
              <w:bottom w:val="single" w:sz="4" w:space="0" w:color="000000"/>
              <w:right w:val="single" w:sz="4" w:space="0" w:color="000000"/>
            </w:tcBorders>
            <w:shd w:val="clear" w:color="auto" w:fill="D9D9D9"/>
          </w:tcPr>
          <w:p w:rsidR="00A30340" w:rsidRDefault="00FF2742">
            <w:pPr>
              <w:spacing w:before="240"/>
              <w:rPr>
                <w:b/>
                <w:sz w:val="24"/>
                <w:szCs w:val="24"/>
              </w:rPr>
            </w:pPr>
            <w:r>
              <w:rPr>
                <w:b/>
                <w:sz w:val="24"/>
                <w:szCs w:val="24"/>
              </w:rPr>
              <w:t>Curso</w:t>
            </w:r>
          </w:p>
        </w:tc>
        <w:tc>
          <w:tcPr>
            <w:tcW w:w="5220" w:type="dxa"/>
            <w:tcBorders>
              <w:top w:val="single" w:sz="4" w:space="0" w:color="000000"/>
              <w:left w:val="single" w:sz="4" w:space="0" w:color="000000"/>
              <w:bottom w:val="single" w:sz="4" w:space="0" w:color="000000"/>
              <w:right w:val="single" w:sz="24" w:space="0" w:color="000000"/>
            </w:tcBorders>
          </w:tcPr>
          <w:p w:rsidR="00A30340" w:rsidRDefault="00FF2742">
            <w:pPr>
              <w:spacing w:before="240"/>
              <w:rPr>
                <w:sz w:val="24"/>
                <w:szCs w:val="24"/>
              </w:rPr>
            </w:pPr>
            <w:r>
              <w:rPr>
                <w:sz w:val="24"/>
                <w:szCs w:val="24"/>
              </w:rPr>
              <w:t>Segundo</w:t>
            </w:r>
          </w:p>
        </w:tc>
      </w:tr>
      <w:tr w:rsidR="00A30340">
        <w:trPr>
          <w:trHeight w:val="495"/>
        </w:trPr>
        <w:tc>
          <w:tcPr>
            <w:tcW w:w="4068" w:type="dxa"/>
            <w:tcBorders>
              <w:top w:val="single" w:sz="4" w:space="0" w:color="000000"/>
              <w:left w:val="single" w:sz="24" w:space="0" w:color="000000"/>
              <w:bottom w:val="single" w:sz="4" w:space="0" w:color="000000"/>
              <w:right w:val="single" w:sz="4" w:space="0" w:color="000000"/>
            </w:tcBorders>
            <w:shd w:val="clear" w:color="auto" w:fill="D9D9D9"/>
          </w:tcPr>
          <w:p w:rsidR="00A30340" w:rsidRDefault="00FF2742">
            <w:pPr>
              <w:spacing w:before="240"/>
              <w:rPr>
                <w:b/>
                <w:sz w:val="24"/>
                <w:szCs w:val="24"/>
              </w:rPr>
            </w:pPr>
            <w:r>
              <w:rPr>
                <w:b/>
                <w:sz w:val="24"/>
                <w:szCs w:val="24"/>
                <w:shd w:val="clear" w:color="auto" w:fill="D9D9D9"/>
              </w:rPr>
              <w:t xml:space="preserve">Régimen </w:t>
            </w:r>
            <w:r>
              <w:rPr>
                <w:b/>
                <w:sz w:val="24"/>
                <w:szCs w:val="24"/>
              </w:rPr>
              <w:t>de cursado</w:t>
            </w:r>
          </w:p>
        </w:tc>
        <w:tc>
          <w:tcPr>
            <w:tcW w:w="5220" w:type="dxa"/>
            <w:tcBorders>
              <w:top w:val="single" w:sz="4" w:space="0" w:color="000000"/>
              <w:left w:val="single" w:sz="4" w:space="0" w:color="000000"/>
              <w:bottom w:val="single" w:sz="4" w:space="0" w:color="000000"/>
              <w:right w:val="single" w:sz="24" w:space="0" w:color="000000"/>
            </w:tcBorders>
          </w:tcPr>
          <w:p w:rsidR="00A30340" w:rsidRDefault="00FF2742">
            <w:pPr>
              <w:spacing w:before="240"/>
              <w:rPr>
                <w:sz w:val="24"/>
                <w:szCs w:val="24"/>
              </w:rPr>
            </w:pPr>
            <w:r>
              <w:rPr>
                <w:sz w:val="24"/>
                <w:szCs w:val="24"/>
              </w:rPr>
              <w:t>Anual</w:t>
            </w:r>
          </w:p>
        </w:tc>
      </w:tr>
      <w:tr w:rsidR="00A30340">
        <w:trPr>
          <w:trHeight w:val="502"/>
        </w:trPr>
        <w:tc>
          <w:tcPr>
            <w:tcW w:w="4068" w:type="dxa"/>
            <w:tcBorders>
              <w:top w:val="single" w:sz="4" w:space="0" w:color="000000"/>
              <w:left w:val="single" w:sz="24" w:space="0" w:color="000000"/>
              <w:bottom w:val="single" w:sz="4" w:space="0" w:color="000000"/>
              <w:right w:val="single" w:sz="4" w:space="0" w:color="000000"/>
            </w:tcBorders>
            <w:shd w:val="clear" w:color="auto" w:fill="D9D9D9"/>
          </w:tcPr>
          <w:p w:rsidR="00A30340" w:rsidRDefault="00FF2742">
            <w:pPr>
              <w:spacing w:before="240"/>
              <w:rPr>
                <w:b/>
                <w:sz w:val="24"/>
                <w:szCs w:val="24"/>
              </w:rPr>
            </w:pPr>
            <w:r>
              <w:rPr>
                <w:b/>
                <w:sz w:val="24"/>
                <w:szCs w:val="24"/>
              </w:rPr>
              <w:t>Carácter</w:t>
            </w:r>
          </w:p>
        </w:tc>
        <w:tc>
          <w:tcPr>
            <w:tcW w:w="5220" w:type="dxa"/>
            <w:tcBorders>
              <w:top w:val="single" w:sz="4" w:space="0" w:color="000000"/>
              <w:left w:val="single" w:sz="4" w:space="0" w:color="000000"/>
              <w:bottom w:val="single" w:sz="4" w:space="0" w:color="000000"/>
              <w:right w:val="single" w:sz="24" w:space="0" w:color="000000"/>
            </w:tcBorders>
          </w:tcPr>
          <w:p w:rsidR="00A30340" w:rsidRDefault="00FF2742">
            <w:pPr>
              <w:spacing w:before="240"/>
              <w:rPr>
                <w:sz w:val="24"/>
                <w:szCs w:val="24"/>
              </w:rPr>
            </w:pPr>
            <w:r>
              <w:rPr>
                <w:sz w:val="24"/>
                <w:szCs w:val="24"/>
              </w:rPr>
              <w:t>Obligatoria</w:t>
            </w:r>
          </w:p>
        </w:tc>
      </w:tr>
      <w:tr w:rsidR="00A30340">
        <w:trPr>
          <w:trHeight w:val="566"/>
        </w:trPr>
        <w:tc>
          <w:tcPr>
            <w:tcW w:w="4068" w:type="dxa"/>
            <w:tcBorders>
              <w:top w:val="single" w:sz="4" w:space="0" w:color="000000"/>
              <w:left w:val="single" w:sz="24" w:space="0" w:color="000000"/>
              <w:bottom w:val="single" w:sz="24" w:space="0" w:color="000000"/>
              <w:right w:val="single" w:sz="4" w:space="0" w:color="000000"/>
            </w:tcBorders>
            <w:shd w:val="clear" w:color="auto" w:fill="D9D9D9"/>
          </w:tcPr>
          <w:p w:rsidR="00A30340" w:rsidRDefault="00FF2742">
            <w:pPr>
              <w:spacing w:before="240"/>
              <w:rPr>
                <w:b/>
                <w:sz w:val="24"/>
                <w:szCs w:val="24"/>
              </w:rPr>
            </w:pPr>
            <w:r>
              <w:rPr>
                <w:b/>
                <w:sz w:val="24"/>
                <w:szCs w:val="24"/>
              </w:rPr>
              <w:t>Año académico</w:t>
            </w:r>
          </w:p>
        </w:tc>
        <w:tc>
          <w:tcPr>
            <w:tcW w:w="5220" w:type="dxa"/>
            <w:tcBorders>
              <w:top w:val="single" w:sz="4" w:space="0" w:color="000000"/>
              <w:left w:val="single" w:sz="4" w:space="0" w:color="000000"/>
              <w:bottom w:val="single" w:sz="24" w:space="0" w:color="000000"/>
              <w:right w:val="single" w:sz="24" w:space="0" w:color="000000"/>
            </w:tcBorders>
          </w:tcPr>
          <w:p w:rsidR="00A30340" w:rsidRDefault="00FF2742">
            <w:pPr>
              <w:spacing w:before="240"/>
              <w:rPr>
                <w:sz w:val="24"/>
                <w:szCs w:val="24"/>
              </w:rPr>
            </w:pPr>
            <w:r>
              <w:rPr>
                <w:sz w:val="24"/>
                <w:szCs w:val="24"/>
              </w:rPr>
              <w:t>2020/ 2021</w:t>
            </w:r>
          </w:p>
        </w:tc>
      </w:tr>
    </w:tbl>
    <w:p w:rsidR="00A30340" w:rsidRDefault="00A30340">
      <w:pPr>
        <w:spacing w:line="360" w:lineRule="auto"/>
        <w:ind w:left="1980" w:right="-568"/>
        <w:rPr>
          <w:sz w:val="24"/>
          <w:szCs w:val="24"/>
        </w:rPr>
      </w:pPr>
    </w:p>
    <w:p w:rsidR="00A30340" w:rsidRDefault="00A30340">
      <w:pPr>
        <w:spacing w:line="360" w:lineRule="auto"/>
        <w:ind w:left="1980" w:right="-568"/>
        <w:rPr>
          <w:sz w:val="24"/>
          <w:szCs w:val="24"/>
        </w:rPr>
      </w:pPr>
    </w:p>
    <w:p w:rsidR="00A30340" w:rsidRDefault="00FF2742">
      <w:pPr>
        <w:spacing w:line="360" w:lineRule="auto"/>
        <w:ind w:left="1980" w:right="-568"/>
        <w:rPr>
          <w:b/>
          <w:sz w:val="24"/>
          <w:szCs w:val="24"/>
        </w:rPr>
      </w:pPr>
      <w:r>
        <w:rPr>
          <w:b/>
          <w:sz w:val="24"/>
          <w:szCs w:val="24"/>
        </w:rPr>
        <w:br/>
      </w:r>
    </w:p>
    <w:tbl>
      <w:tblPr>
        <w:tblStyle w:val="a0"/>
        <w:tblW w:w="9286"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7"/>
        <w:gridCol w:w="5229"/>
      </w:tblGrid>
      <w:tr w:rsidR="00A30340">
        <w:trPr>
          <w:trHeight w:val="560"/>
        </w:trPr>
        <w:tc>
          <w:tcPr>
            <w:tcW w:w="9286" w:type="dxa"/>
            <w:gridSpan w:val="2"/>
            <w:tcBorders>
              <w:top w:val="single" w:sz="24" w:space="0" w:color="000000"/>
              <w:left w:val="single" w:sz="24" w:space="0" w:color="000000"/>
              <w:bottom w:val="single" w:sz="4" w:space="0" w:color="000000"/>
              <w:right w:val="single" w:sz="24" w:space="0" w:color="000000"/>
            </w:tcBorders>
            <w:shd w:val="clear" w:color="auto" w:fill="D9D9D9"/>
          </w:tcPr>
          <w:p w:rsidR="00A30340" w:rsidRDefault="00FF2742">
            <w:pPr>
              <w:spacing w:line="360" w:lineRule="auto"/>
              <w:rPr>
                <w:b/>
                <w:sz w:val="24"/>
                <w:szCs w:val="24"/>
              </w:rPr>
            </w:pPr>
            <w:r>
              <w:rPr>
                <w:b/>
                <w:sz w:val="24"/>
                <w:szCs w:val="24"/>
              </w:rPr>
              <w:lastRenderedPageBreak/>
              <w:t>CORRELATIVIDADES PARA EL CURSADO.</w:t>
            </w:r>
          </w:p>
        </w:tc>
      </w:tr>
      <w:tr w:rsidR="00A30340">
        <w:trPr>
          <w:trHeight w:val="274"/>
        </w:trPr>
        <w:tc>
          <w:tcPr>
            <w:tcW w:w="4057" w:type="dxa"/>
            <w:tcBorders>
              <w:top w:val="single" w:sz="4" w:space="0" w:color="000000"/>
              <w:left w:val="single" w:sz="24" w:space="0" w:color="000000"/>
              <w:bottom w:val="single" w:sz="4" w:space="0" w:color="000000"/>
              <w:right w:val="single" w:sz="4" w:space="0" w:color="000000"/>
            </w:tcBorders>
          </w:tcPr>
          <w:p w:rsidR="00A30340" w:rsidRDefault="00FF2742">
            <w:pPr>
              <w:spacing w:line="360" w:lineRule="auto"/>
              <w:rPr>
                <w:sz w:val="24"/>
                <w:szCs w:val="24"/>
              </w:rPr>
            </w:pPr>
            <w:r>
              <w:rPr>
                <w:b/>
                <w:sz w:val="24"/>
                <w:szCs w:val="24"/>
              </w:rPr>
              <w:t xml:space="preserve">Debe tener aprobada </w:t>
            </w:r>
          </w:p>
        </w:tc>
        <w:tc>
          <w:tcPr>
            <w:tcW w:w="5229" w:type="dxa"/>
            <w:tcBorders>
              <w:top w:val="single" w:sz="4" w:space="0" w:color="000000"/>
              <w:left w:val="single" w:sz="4" w:space="0" w:color="000000"/>
              <w:bottom w:val="single" w:sz="4" w:space="0" w:color="000000"/>
              <w:right w:val="single" w:sz="24" w:space="0" w:color="000000"/>
            </w:tcBorders>
          </w:tcPr>
          <w:p w:rsidR="00A30340" w:rsidRDefault="00A30340">
            <w:pPr>
              <w:spacing w:line="360" w:lineRule="auto"/>
              <w:rPr>
                <w:sz w:val="24"/>
                <w:szCs w:val="24"/>
              </w:rPr>
            </w:pPr>
          </w:p>
        </w:tc>
      </w:tr>
      <w:tr w:rsidR="00A30340">
        <w:trPr>
          <w:trHeight w:val="788"/>
        </w:trPr>
        <w:tc>
          <w:tcPr>
            <w:tcW w:w="4057" w:type="dxa"/>
            <w:tcBorders>
              <w:top w:val="single" w:sz="4" w:space="0" w:color="000000"/>
              <w:left w:val="single" w:sz="24" w:space="0" w:color="000000"/>
              <w:bottom w:val="single" w:sz="24" w:space="0" w:color="000000"/>
              <w:right w:val="single" w:sz="4" w:space="0" w:color="000000"/>
            </w:tcBorders>
          </w:tcPr>
          <w:p w:rsidR="00A30340" w:rsidRDefault="00FF2742">
            <w:pPr>
              <w:spacing w:line="360" w:lineRule="auto"/>
              <w:rPr>
                <w:b/>
                <w:sz w:val="24"/>
                <w:szCs w:val="24"/>
              </w:rPr>
            </w:pPr>
            <w:r>
              <w:rPr>
                <w:b/>
                <w:sz w:val="24"/>
                <w:szCs w:val="24"/>
              </w:rPr>
              <w:t>Debe tener cursada regular o no regular</w:t>
            </w:r>
          </w:p>
        </w:tc>
        <w:tc>
          <w:tcPr>
            <w:tcW w:w="5229" w:type="dxa"/>
            <w:tcBorders>
              <w:top w:val="single" w:sz="4" w:space="0" w:color="000000"/>
              <w:left w:val="single" w:sz="4" w:space="0" w:color="000000"/>
              <w:bottom w:val="single" w:sz="24" w:space="0" w:color="000000"/>
              <w:right w:val="single" w:sz="24" w:space="0" w:color="000000"/>
            </w:tcBorders>
          </w:tcPr>
          <w:p w:rsidR="00A30340" w:rsidRDefault="00FF2742">
            <w:pPr>
              <w:spacing w:line="360" w:lineRule="auto"/>
              <w:rPr>
                <w:b/>
                <w:sz w:val="24"/>
                <w:szCs w:val="24"/>
              </w:rPr>
            </w:pPr>
            <w:r>
              <w:rPr>
                <w:sz w:val="24"/>
                <w:szCs w:val="24"/>
              </w:rPr>
              <w:t>Técnicas Corporales I</w:t>
            </w:r>
          </w:p>
        </w:tc>
      </w:tr>
    </w:tbl>
    <w:p w:rsidR="00A30340" w:rsidRDefault="00A30340">
      <w:pPr>
        <w:spacing w:line="100" w:lineRule="auto"/>
        <w:ind w:left="1973" w:right="-562"/>
        <w:rPr>
          <w:b/>
          <w:sz w:val="12"/>
          <w:szCs w:val="12"/>
        </w:rPr>
      </w:pPr>
    </w:p>
    <w:tbl>
      <w:tblPr>
        <w:tblStyle w:val="a1"/>
        <w:tblW w:w="927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0"/>
        <w:gridCol w:w="5220"/>
      </w:tblGrid>
      <w:tr w:rsidR="00A30340">
        <w:tc>
          <w:tcPr>
            <w:tcW w:w="9270" w:type="dxa"/>
            <w:gridSpan w:val="2"/>
            <w:tcBorders>
              <w:top w:val="single" w:sz="24" w:space="0" w:color="000000"/>
              <w:left w:val="single" w:sz="24" w:space="0" w:color="000000"/>
              <w:bottom w:val="single" w:sz="4" w:space="0" w:color="000000"/>
              <w:right w:val="single" w:sz="24" w:space="0" w:color="000000"/>
            </w:tcBorders>
            <w:shd w:val="clear" w:color="auto" w:fill="D9D9D9"/>
          </w:tcPr>
          <w:p w:rsidR="00A30340" w:rsidRDefault="00FF2742">
            <w:pPr>
              <w:spacing w:line="360" w:lineRule="auto"/>
              <w:rPr>
                <w:b/>
                <w:sz w:val="24"/>
                <w:szCs w:val="24"/>
              </w:rPr>
            </w:pPr>
            <w:r>
              <w:rPr>
                <w:b/>
                <w:sz w:val="24"/>
                <w:szCs w:val="24"/>
              </w:rPr>
              <w:t>CORRELATIVIDADES PARA LA EVALUACIÒN.</w:t>
            </w:r>
          </w:p>
        </w:tc>
      </w:tr>
      <w:tr w:rsidR="00A30340">
        <w:tc>
          <w:tcPr>
            <w:tcW w:w="4050" w:type="dxa"/>
            <w:tcBorders>
              <w:top w:val="single" w:sz="4" w:space="0" w:color="000000"/>
              <w:left w:val="single" w:sz="24" w:space="0" w:color="000000"/>
              <w:bottom w:val="single" w:sz="24" w:space="0" w:color="000000"/>
              <w:right w:val="single" w:sz="4" w:space="0" w:color="000000"/>
            </w:tcBorders>
          </w:tcPr>
          <w:p w:rsidR="00A30340" w:rsidRDefault="00FF2742">
            <w:pPr>
              <w:spacing w:line="360" w:lineRule="auto"/>
              <w:rPr>
                <w:b/>
                <w:sz w:val="24"/>
                <w:szCs w:val="24"/>
              </w:rPr>
            </w:pPr>
            <w:r>
              <w:rPr>
                <w:b/>
                <w:sz w:val="24"/>
                <w:szCs w:val="24"/>
              </w:rPr>
              <w:t xml:space="preserve">Debe aprobar previamente </w:t>
            </w:r>
          </w:p>
        </w:tc>
        <w:tc>
          <w:tcPr>
            <w:tcW w:w="5220" w:type="dxa"/>
            <w:tcBorders>
              <w:top w:val="single" w:sz="4" w:space="0" w:color="000000"/>
              <w:left w:val="single" w:sz="4" w:space="0" w:color="000000"/>
              <w:bottom w:val="single" w:sz="24" w:space="0" w:color="000000"/>
              <w:right w:val="single" w:sz="24" w:space="0" w:color="000000"/>
            </w:tcBorders>
          </w:tcPr>
          <w:p w:rsidR="00A30340" w:rsidRDefault="00FF2742">
            <w:pPr>
              <w:spacing w:line="360" w:lineRule="auto"/>
              <w:rPr>
                <w:sz w:val="24"/>
                <w:szCs w:val="24"/>
              </w:rPr>
            </w:pPr>
            <w:r>
              <w:rPr>
                <w:sz w:val="24"/>
                <w:szCs w:val="24"/>
              </w:rPr>
              <w:t>Técnicas Corporales I e Improvisación I</w:t>
            </w:r>
          </w:p>
        </w:tc>
      </w:tr>
    </w:tbl>
    <w:p w:rsidR="00A30340" w:rsidRDefault="00A30340">
      <w:pPr>
        <w:spacing w:line="100" w:lineRule="auto"/>
        <w:ind w:left="1973" w:right="-562"/>
        <w:rPr>
          <w:b/>
          <w:sz w:val="12"/>
          <w:szCs w:val="12"/>
        </w:rPr>
      </w:pPr>
    </w:p>
    <w:tbl>
      <w:tblPr>
        <w:tblStyle w:val="a2"/>
        <w:tblW w:w="927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9"/>
        <w:gridCol w:w="5201"/>
      </w:tblGrid>
      <w:tr w:rsidR="00A30340">
        <w:trPr>
          <w:trHeight w:val="547"/>
        </w:trPr>
        <w:tc>
          <w:tcPr>
            <w:tcW w:w="4069" w:type="dxa"/>
            <w:tcBorders>
              <w:top w:val="single" w:sz="24" w:space="0" w:color="000000"/>
              <w:left w:val="single" w:sz="24" w:space="0" w:color="000000"/>
              <w:bottom w:val="single" w:sz="4" w:space="0" w:color="000000"/>
              <w:right w:val="single" w:sz="4" w:space="0" w:color="000000"/>
            </w:tcBorders>
            <w:shd w:val="clear" w:color="auto" w:fill="D9D9D9"/>
            <w:vAlign w:val="center"/>
          </w:tcPr>
          <w:p w:rsidR="00A30340" w:rsidRDefault="00FF2742">
            <w:pPr>
              <w:spacing w:line="360" w:lineRule="auto"/>
              <w:rPr>
                <w:b/>
                <w:sz w:val="24"/>
                <w:szCs w:val="24"/>
              </w:rPr>
            </w:pPr>
            <w:r>
              <w:rPr>
                <w:b/>
                <w:sz w:val="24"/>
                <w:szCs w:val="24"/>
              </w:rPr>
              <w:t>Equipo de Cátedra</w:t>
            </w:r>
          </w:p>
        </w:tc>
        <w:tc>
          <w:tcPr>
            <w:tcW w:w="5201" w:type="dxa"/>
            <w:tcBorders>
              <w:top w:val="single" w:sz="24" w:space="0" w:color="000000"/>
              <w:left w:val="single" w:sz="4" w:space="0" w:color="000000"/>
              <w:bottom w:val="single" w:sz="4" w:space="0" w:color="000000"/>
              <w:right w:val="single" w:sz="24" w:space="0" w:color="000000"/>
            </w:tcBorders>
            <w:shd w:val="clear" w:color="auto" w:fill="FFFFFF"/>
          </w:tcPr>
          <w:p w:rsidR="00A30340" w:rsidRDefault="00A30340">
            <w:pPr>
              <w:spacing w:after="0"/>
              <w:rPr>
                <w:sz w:val="24"/>
                <w:szCs w:val="24"/>
              </w:rPr>
            </w:pPr>
          </w:p>
        </w:tc>
      </w:tr>
      <w:tr w:rsidR="00A30340">
        <w:trPr>
          <w:trHeight w:val="534"/>
        </w:trPr>
        <w:tc>
          <w:tcPr>
            <w:tcW w:w="4069" w:type="dxa"/>
            <w:tcBorders>
              <w:top w:val="single" w:sz="4" w:space="0" w:color="000000"/>
              <w:left w:val="single" w:sz="24" w:space="0" w:color="000000"/>
              <w:bottom w:val="single" w:sz="4" w:space="0" w:color="000000"/>
              <w:right w:val="single" w:sz="4" w:space="0" w:color="000000"/>
            </w:tcBorders>
            <w:shd w:val="clear" w:color="auto" w:fill="D9D9D9"/>
            <w:vAlign w:val="center"/>
          </w:tcPr>
          <w:p w:rsidR="00A30340" w:rsidRDefault="00FF2742">
            <w:pPr>
              <w:spacing w:line="360" w:lineRule="auto"/>
              <w:rPr>
                <w:b/>
                <w:sz w:val="24"/>
                <w:szCs w:val="24"/>
              </w:rPr>
            </w:pPr>
            <w:r>
              <w:rPr>
                <w:b/>
                <w:sz w:val="24"/>
                <w:szCs w:val="24"/>
              </w:rPr>
              <w:t xml:space="preserve">Horario de clase </w:t>
            </w:r>
          </w:p>
        </w:tc>
        <w:tc>
          <w:tcPr>
            <w:tcW w:w="5201" w:type="dxa"/>
            <w:tcBorders>
              <w:top w:val="single" w:sz="4" w:space="0" w:color="000000"/>
              <w:left w:val="single" w:sz="4" w:space="0" w:color="000000"/>
              <w:bottom w:val="single" w:sz="4" w:space="0" w:color="000000"/>
              <w:right w:val="single" w:sz="24" w:space="0" w:color="000000"/>
            </w:tcBorders>
          </w:tcPr>
          <w:p w:rsidR="00A30340" w:rsidRDefault="00FF2742">
            <w:pPr>
              <w:spacing w:line="360" w:lineRule="auto"/>
              <w:rPr>
                <w:b/>
                <w:sz w:val="24"/>
                <w:szCs w:val="24"/>
              </w:rPr>
            </w:pPr>
            <w:r>
              <w:rPr>
                <w:sz w:val="24"/>
                <w:szCs w:val="24"/>
              </w:rPr>
              <w:t>Jueves de 16hs a 21hs</w:t>
            </w:r>
          </w:p>
        </w:tc>
      </w:tr>
      <w:tr w:rsidR="00A30340">
        <w:trPr>
          <w:trHeight w:val="737"/>
        </w:trPr>
        <w:tc>
          <w:tcPr>
            <w:tcW w:w="4069" w:type="dxa"/>
            <w:tcBorders>
              <w:top w:val="single" w:sz="4" w:space="0" w:color="000000"/>
              <w:left w:val="single" w:sz="24" w:space="0" w:color="000000"/>
              <w:bottom w:val="single" w:sz="24" w:space="0" w:color="000000"/>
              <w:right w:val="single" w:sz="4" w:space="0" w:color="000000"/>
            </w:tcBorders>
            <w:shd w:val="clear" w:color="auto" w:fill="D9D9D9"/>
            <w:vAlign w:val="center"/>
          </w:tcPr>
          <w:p w:rsidR="00A30340" w:rsidRDefault="00FF2742">
            <w:pPr>
              <w:spacing w:line="360" w:lineRule="auto"/>
              <w:rPr>
                <w:b/>
                <w:sz w:val="24"/>
                <w:szCs w:val="24"/>
              </w:rPr>
            </w:pPr>
            <w:r>
              <w:rPr>
                <w:b/>
                <w:sz w:val="24"/>
                <w:szCs w:val="24"/>
              </w:rPr>
              <w:t xml:space="preserve">Horario de consulta </w:t>
            </w:r>
          </w:p>
        </w:tc>
        <w:tc>
          <w:tcPr>
            <w:tcW w:w="5201" w:type="dxa"/>
            <w:tcBorders>
              <w:top w:val="single" w:sz="4" w:space="0" w:color="000000"/>
              <w:left w:val="single" w:sz="4" w:space="0" w:color="000000"/>
              <w:bottom w:val="single" w:sz="24" w:space="0" w:color="000000"/>
              <w:right w:val="single" w:sz="24" w:space="0" w:color="000000"/>
            </w:tcBorders>
          </w:tcPr>
          <w:p w:rsidR="00A30340" w:rsidRDefault="00FF2742">
            <w:pPr>
              <w:rPr>
                <w:sz w:val="24"/>
                <w:szCs w:val="24"/>
              </w:rPr>
            </w:pPr>
            <w:r>
              <w:rPr>
                <w:sz w:val="24"/>
                <w:szCs w:val="24"/>
              </w:rPr>
              <w:t>Martes y jueves de 8-30 hasta 10-30</w:t>
            </w:r>
          </w:p>
        </w:tc>
      </w:tr>
    </w:tbl>
    <w:p w:rsidR="00A30340" w:rsidRDefault="00A30340">
      <w:pPr>
        <w:spacing w:line="100" w:lineRule="auto"/>
        <w:ind w:left="1973" w:right="-562"/>
        <w:rPr>
          <w:b/>
          <w:sz w:val="12"/>
          <w:szCs w:val="12"/>
        </w:rPr>
      </w:pPr>
    </w:p>
    <w:tbl>
      <w:tblPr>
        <w:tblStyle w:val="a3"/>
        <w:tblW w:w="9270" w:type="dxa"/>
        <w:tblInd w:w="28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9270"/>
      </w:tblGrid>
      <w:tr w:rsidR="00A30340">
        <w:trPr>
          <w:trHeight w:val="20"/>
        </w:trPr>
        <w:tc>
          <w:tcPr>
            <w:tcW w:w="9270" w:type="dxa"/>
            <w:tcBorders>
              <w:top w:val="single" w:sz="24" w:space="0" w:color="000000"/>
              <w:left w:val="single" w:sz="24" w:space="0" w:color="000000"/>
              <w:bottom w:val="single" w:sz="24" w:space="0" w:color="000000"/>
              <w:right w:val="single" w:sz="24" w:space="0" w:color="000000"/>
            </w:tcBorders>
            <w:shd w:val="clear" w:color="auto" w:fill="D9D9D9"/>
          </w:tcPr>
          <w:p w:rsidR="00A30340" w:rsidRDefault="00FF2742">
            <w:pPr>
              <w:numPr>
                <w:ilvl w:val="0"/>
                <w:numId w:val="9"/>
              </w:numPr>
              <w:pBdr>
                <w:top w:val="nil"/>
                <w:left w:val="nil"/>
                <w:bottom w:val="nil"/>
                <w:right w:val="nil"/>
                <w:between w:val="nil"/>
              </w:pBdr>
              <w:spacing w:line="360" w:lineRule="auto"/>
              <w:ind w:right="-568"/>
              <w:rPr>
                <w:color w:val="000000"/>
                <w:sz w:val="24"/>
                <w:szCs w:val="24"/>
              </w:rPr>
            </w:pPr>
            <w:r>
              <w:rPr>
                <w:b/>
                <w:color w:val="000000"/>
                <w:sz w:val="24"/>
                <w:szCs w:val="24"/>
              </w:rPr>
              <w:t>MARCO TEÓRICO REFERENCIAL.</w:t>
            </w:r>
          </w:p>
        </w:tc>
      </w:tr>
      <w:tr w:rsidR="00A30340">
        <w:trPr>
          <w:trHeight w:val="20"/>
        </w:trPr>
        <w:tc>
          <w:tcPr>
            <w:tcW w:w="9270" w:type="dxa"/>
            <w:tcBorders>
              <w:top w:val="single" w:sz="24" w:space="0" w:color="000000"/>
              <w:left w:val="single" w:sz="24" w:space="0" w:color="000000"/>
              <w:bottom w:val="single" w:sz="24" w:space="0" w:color="000000"/>
              <w:right w:val="single" w:sz="24" w:space="0" w:color="000000"/>
            </w:tcBorders>
            <w:shd w:val="clear" w:color="auto" w:fill="FFFFFF"/>
          </w:tcPr>
          <w:p w:rsidR="00A30340" w:rsidRDefault="00FF2742">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Presentación de la materia</w:t>
            </w:r>
          </w:p>
          <w:p w:rsidR="00A30340" w:rsidRDefault="00FF274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organicidad, la representación viva, solo es posible cuando la dramaturgia es escrita o re escrita desde el cuerpo del actor. Es el trabajo previo pre expresivo, la presencia del actor  actriz expandidos, quienes definen gran parte de lo que sucederá en</w:t>
            </w:r>
            <w:r>
              <w:rPr>
                <w:rFonts w:ascii="Times New Roman" w:eastAsia="Times New Roman" w:hAnsi="Times New Roman" w:cs="Times New Roman"/>
                <w:color w:val="000000"/>
                <w:sz w:val="24"/>
                <w:szCs w:val="24"/>
              </w:rPr>
              <w:t xml:space="preserve"> la escena. </w:t>
            </w:r>
          </w:p>
          <w:p w:rsidR="00A30340" w:rsidRDefault="00FF274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Hay un concepto central en el planteo del desarrollo de Técnicas Corporales II, que es el </w:t>
            </w:r>
            <w:r>
              <w:rPr>
                <w:rFonts w:ascii="Times New Roman" w:eastAsia="Times New Roman" w:hAnsi="Times New Roman" w:cs="Times New Roman"/>
                <w:b/>
                <w:i/>
                <w:color w:val="000000"/>
                <w:sz w:val="24"/>
                <w:szCs w:val="24"/>
              </w:rPr>
              <w:t>integrar</w:t>
            </w:r>
            <w:r>
              <w:rPr>
                <w:rFonts w:ascii="Times New Roman" w:eastAsia="Times New Roman" w:hAnsi="Times New Roman" w:cs="Times New Roman"/>
                <w:color w:val="000000"/>
                <w:sz w:val="24"/>
                <w:szCs w:val="24"/>
              </w:rPr>
              <w:t xml:space="preserve"> los ejes, contenidos, técnicas y objetivos de esta materia al resto de las materias y a cualquier estética o plataforma de trabajo del actor-actriz.</w:t>
            </w:r>
          </w:p>
          <w:p w:rsidR="00A30340" w:rsidRDefault="00FF274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Luego de un primer año de técnicas específicas (Suzuki, las partituras de Meyerhold y el equilibrista, etc</w:t>
            </w:r>
            <w:r>
              <w:rPr>
                <w:rFonts w:ascii="Times New Roman" w:eastAsia="Times New Roman" w:hAnsi="Times New Roman" w:cs="Times New Roman"/>
                <w:color w:val="000000"/>
                <w:sz w:val="24"/>
                <w:szCs w:val="24"/>
              </w:rPr>
              <w:t>.) que confrontan al ingresante de carrera con la necesidad del entrenamiento y habiendo accedido, les estudiantes de primer año,  al autoconocimiento del cuerpo entrenado, descubriendo limitaciones y potenciales para un comportamiento escénico creíble., s</w:t>
            </w:r>
            <w:r>
              <w:rPr>
                <w:rFonts w:ascii="Times New Roman" w:eastAsia="Times New Roman" w:hAnsi="Times New Roman" w:cs="Times New Roman"/>
                <w:color w:val="000000"/>
                <w:sz w:val="24"/>
                <w:szCs w:val="24"/>
              </w:rPr>
              <w:t>urge el interrogante:</w:t>
            </w:r>
          </w:p>
          <w:p w:rsidR="00A30340" w:rsidRDefault="00FF274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¿Cuáles son los desafíos pedagógicos para las Técnicas Corporales de Segundo año? </w:t>
            </w:r>
          </w:p>
          <w:p w:rsidR="00A30340" w:rsidRDefault="00FF274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¿Cómo generar un marco de praxis y teoría con una vuelta en espiral creciente, en cuanto a los desafíos que se le presentan el profesional en forma</w:t>
            </w:r>
            <w:r>
              <w:rPr>
                <w:rFonts w:ascii="Times New Roman" w:eastAsia="Times New Roman" w:hAnsi="Times New Roman" w:cs="Times New Roman"/>
                <w:color w:val="000000"/>
                <w:sz w:val="24"/>
                <w:szCs w:val="24"/>
              </w:rPr>
              <w:t>ción de nuestro tiempo y lugar?</w:t>
            </w:r>
          </w:p>
          <w:p w:rsidR="00A30340" w:rsidRDefault="00FF274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una materia como las que nos compete, buena parte de la respuesta centrara en la experiencia y en la vivencia corporal del ciclo lectivo. </w:t>
            </w:r>
          </w:p>
          <w:p w:rsidR="00A30340" w:rsidRDefault="00FF274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continuación de un primer año en que les estudiantes comprenden el valor de su a</w:t>
            </w:r>
            <w:r>
              <w:rPr>
                <w:rFonts w:ascii="Times New Roman" w:eastAsia="Times New Roman" w:hAnsi="Times New Roman" w:cs="Times New Roman"/>
                <w:color w:val="000000"/>
                <w:sz w:val="24"/>
                <w:szCs w:val="24"/>
              </w:rPr>
              <w:t xml:space="preserve">utonomía, lo que significa el compromiso personal en el trabajo corporal continúo de técnicas específicas, y el modo en que esto incidirá en el resultado de la dinámica grupal. En </w:t>
            </w:r>
            <w:r>
              <w:rPr>
                <w:rFonts w:ascii="Times New Roman" w:eastAsia="Times New Roman" w:hAnsi="Times New Roman" w:cs="Times New Roman"/>
                <w:i/>
                <w:color w:val="000000"/>
                <w:sz w:val="24"/>
                <w:szCs w:val="24"/>
              </w:rPr>
              <w:t xml:space="preserve">Técnicas Corporales II </w:t>
            </w:r>
            <w:r>
              <w:rPr>
                <w:rFonts w:ascii="Times New Roman" w:eastAsia="Times New Roman" w:hAnsi="Times New Roman" w:cs="Times New Roman"/>
                <w:b/>
                <w:i/>
                <w:color w:val="000000"/>
                <w:sz w:val="24"/>
                <w:szCs w:val="24"/>
              </w:rPr>
              <w:t>la meta es que los ejes y contenidos trabajados pueda</w:t>
            </w:r>
            <w:r>
              <w:rPr>
                <w:rFonts w:ascii="Times New Roman" w:eastAsia="Times New Roman" w:hAnsi="Times New Roman" w:cs="Times New Roman"/>
                <w:b/>
                <w:i/>
                <w:color w:val="000000"/>
                <w:sz w:val="24"/>
                <w:szCs w:val="24"/>
              </w:rPr>
              <w:t>n disponerse en la composición de un personaje, hacerlo consciente a cualquier tipo de género o estilo, y adecuado a cualquier plataforma escénica</w:t>
            </w:r>
            <w:r>
              <w:rPr>
                <w:rFonts w:ascii="Times New Roman" w:eastAsia="Times New Roman" w:hAnsi="Times New Roman" w:cs="Times New Roman"/>
                <w:color w:val="000000"/>
                <w:sz w:val="24"/>
                <w:szCs w:val="24"/>
              </w:rPr>
              <w:t>. En segundo año trabajamos desde una práctica corporal integradora, indistintamente de la estética o platafor</w:t>
            </w:r>
            <w:r>
              <w:rPr>
                <w:rFonts w:ascii="Times New Roman" w:eastAsia="Times New Roman" w:hAnsi="Times New Roman" w:cs="Times New Roman"/>
                <w:color w:val="000000"/>
                <w:sz w:val="24"/>
                <w:szCs w:val="24"/>
              </w:rPr>
              <w:t>ma del trabajo, entendiendo de antemano que todo teatro es físico. Se trabajará la conciencia de la medida, de la mesura, el cuerpo en el aquí y ahora, sea cual fuere el ámbito de representación: extra cotidiana, cotidiana, virtuosa, o la combinación entre</w:t>
            </w:r>
            <w:r>
              <w:rPr>
                <w:rFonts w:ascii="Times New Roman" w:eastAsia="Times New Roman" w:hAnsi="Times New Roman" w:cs="Times New Roman"/>
                <w:color w:val="000000"/>
                <w:sz w:val="24"/>
                <w:szCs w:val="24"/>
              </w:rPr>
              <w:t xml:space="preserve"> ellas, en un mega escenario, un teatro intimista, frente a una cámara, todas requieren la vitalidad y conciencia corporal del actuante. En ese sentido, el aporte de </w:t>
            </w:r>
            <w:r>
              <w:rPr>
                <w:rFonts w:ascii="Times New Roman" w:eastAsia="Times New Roman" w:hAnsi="Times New Roman" w:cs="Times New Roman"/>
                <w:b/>
                <w:color w:val="000000"/>
                <w:sz w:val="24"/>
                <w:szCs w:val="24"/>
              </w:rPr>
              <w:t>Eugenio Barba, con los principios que retornan, comunes a las tradiciones teatrales, es in</w:t>
            </w:r>
            <w:r>
              <w:rPr>
                <w:rFonts w:ascii="Times New Roman" w:eastAsia="Times New Roman" w:hAnsi="Times New Roman" w:cs="Times New Roman"/>
                <w:b/>
                <w:color w:val="000000"/>
                <w:sz w:val="24"/>
                <w:szCs w:val="24"/>
              </w:rPr>
              <w:t>discutible por su investigación y praxis, y es por ello que “La Canoa de papel” es texto de referencia en esta materia.</w:t>
            </w:r>
            <w:r>
              <w:rPr>
                <w:rFonts w:ascii="Times New Roman" w:eastAsia="Times New Roman" w:hAnsi="Times New Roman" w:cs="Times New Roman"/>
                <w:color w:val="000000"/>
                <w:sz w:val="24"/>
                <w:szCs w:val="24"/>
              </w:rPr>
              <w:t xml:space="preserve"> (lo cual no quiere decir, como en cualquiera de los textos sugeridos, que adherimos al 100x100 de los dichos) </w:t>
            </w:r>
          </w:p>
          <w:p w:rsidR="00A30340" w:rsidRDefault="00FF274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El entrenamiento del pe</w:t>
            </w:r>
            <w:r>
              <w:rPr>
                <w:rFonts w:ascii="Times New Roman" w:eastAsia="Times New Roman" w:hAnsi="Times New Roman" w:cs="Times New Roman"/>
                <w:color w:val="000000"/>
                <w:sz w:val="24"/>
                <w:szCs w:val="24"/>
              </w:rPr>
              <w:t xml:space="preserve">nsamiento-acción en la composición de partituras, en un trabajo de </w:t>
            </w:r>
            <w:r>
              <w:rPr>
                <w:rFonts w:ascii="Times New Roman" w:eastAsia="Times New Roman" w:hAnsi="Times New Roman" w:cs="Times New Roman"/>
                <w:b/>
                <w:color w:val="000000"/>
                <w:sz w:val="24"/>
                <w:szCs w:val="24"/>
              </w:rPr>
              <w:t xml:space="preserve">“improvisación, selección y ajuste” </w:t>
            </w:r>
            <w:r>
              <w:rPr>
                <w:rFonts w:ascii="Times New Roman" w:eastAsia="Times New Roman" w:hAnsi="Times New Roman" w:cs="Times New Roman"/>
                <w:color w:val="000000"/>
                <w:sz w:val="24"/>
                <w:szCs w:val="24"/>
              </w:rPr>
              <w:t>como modalidad de búsqueda, es compatible al método de las acciones físicas de Stanivlasky, al de Raúl Serrano o cualquier otro método que pretenda la or</w:t>
            </w:r>
            <w:r>
              <w:rPr>
                <w:rFonts w:ascii="Times New Roman" w:eastAsia="Times New Roman" w:hAnsi="Times New Roman" w:cs="Times New Roman"/>
                <w:color w:val="000000"/>
                <w:sz w:val="24"/>
                <w:szCs w:val="24"/>
              </w:rPr>
              <w:t xml:space="preserve">ganicidad en la escena, capaz de representar cuantas veces sea necesario un personaje, como si fuese la primera vez. La </w:t>
            </w:r>
            <w:r>
              <w:rPr>
                <w:rFonts w:ascii="Times New Roman" w:eastAsia="Times New Roman" w:hAnsi="Times New Roman" w:cs="Times New Roman"/>
                <w:b/>
                <w:color w:val="000000"/>
                <w:sz w:val="24"/>
                <w:szCs w:val="24"/>
              </w:rPr>
              <w:t>improvisació</w:t>
            </w:r>
            <w:r>
              <w:rPr>
                <w:rFonts w:ascii="Times New Roman" w:eastAsia="Times New Roman" w:hAnsi="Times New Roman" w:cs="Times New Roman"/>
                <w:color w:val="000000"/>
                <w:sz w:val="24"/>
                <w:szCs w:val="24"/>
              </w:rPr>
              <w:t xml:space="preserve">n es el disparador de la construcción y búsqueda de la dramaturgia del actor, más a la hora de actuar, la </w:t>
            </w:r>
            <w:r>
              <w:rPr>
                <w:rFonts w:ascii="Times New Roman" w:eastAsia="Times New Roman" w:hAnsi="Times New Roman" w:cs="Times New Roman"/>
                <w:b/>
                <w:color w:val="000000"/>
                <w:sz w:val="24"/>
                <w:szCs w:val="24"/>
              </w:rPr>
              <w:t>precisión</w:t>
            </w:r>
            <w:r>
              <w:rPr>
                <w:rFonts w:ascii="Times New Roman" w:eastAsia="Times New Roman" w:hAnsi="Times New Roman" w:cs="Times New Roman"/>
                <w:color w:val="000000"/>
                <w:sz w:val="24"/>
                <w:szCs w:val="24"/>
              </w:rPr>
              <w:t xml:space="preserve"> y el </w:t>
            </w:r>
            <w:r>
              <w:rPr>
                <w:rFonts w:ascii="Times New Roman" w:eastAsia="Times New Roman" w:hAnsi="Times New Roman" w:cs="Times New Roman"/>
                <w:b/>
                <w:color w:val="000000"/>
                <w:sz w:val="24"/>
                <w:szCs w:val="24"/>
              </w:rPr>
              <w:t>aju</w:t>
            </w:r>
            <w:r>
              <w:rPr>
                <w:rFonts w:ascii="Times New Roman" w:eastAsia="Times New Roman" w:hAnsi="Times New Roman" w:cs="Times New Roman"/>
                <w:b/>
                <w:color w:val="000000"/>
                <w:sz w:val="24"/>
                <w:szCs w:val="24"/>
              </w:rPr>
              <w:t>ste</w:t>
            </w:r>
            <w:r>
              <w:rPr>
                <w:rFonts w:ascii="Times New Roman" w:eastAsia="Times New Roman" w:hAnsi="Times New Roman" w:cs="Times New Roman"/>
                <w:color w:val="000000"/>
                <w:sz w:val="24"/>
                <w:szCs w:val="24"/>
              </w:rPr>
              <w:t xml:space="preserve"> del trabajo dejara un margen de pequeñas instancias librados al azar.</w:t>
            </w:r>
          </w:p>
          <w:p w:rsidR="00A30340" w:rsidRDefault="00FF274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En consonancia con la cátedra de Improvisación II, aunque hoy se habla, de no actuación o no representación (sin discutir el camino de esta praxis) es importante que el estudiante </w:t>
            </w:r>
            <w:r>
              <w:rPr>
                <w:rFonts w:ascii="Times New Roman" w:eastAsia="Times New Roman" w:hAnsi="Times New Roman" w:cs="Times New Roman"/>
                <w:color w:val="000000"/>
                <w:sz w:val="24"/>
                <w:szCs w:val="24"/>
              </w:rPr>
              <w:t xml:space="preserve">de segundo año transite la construcción corporal del </w:t>
            </w:r>
            <w:r>
              <w:rPr>
                <w:rFonts w:ascii="Times New Roman" w:eastAsia="Times New Roman" w:hAnsi="Times New Roman" w:cs="Times New Roman"/>
                <w:b/>
                <w:color w:val="000000"/>
                <w:sz w:val="24"/>
                <w:szCs w:val="24"/>
              </w:rPr>
              <w:t>personaje, y la conciencia del mismo, adaptable a cualquier estética o plataforma de acción</w:t>
            </w:r>
          </w:p>
          <w:p w:rsidR="00A30340" w:rsidRDefault="00FF2742">
            <w:pPr>
              <w:pBdr>
                <w:top w:val="nil"/>
                <w:left w:val="nil"/>
                <w:bottom w:val="nil"/>
                <w:right w:val="nil"/>
                <w:between w:val="nil"/>
              </w:pBdr>
              <w:spacing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Importante: </w:t>
            </w:r>
            <w:r>
              <w:rPr>
                <w:rFonts w:ascii="Times New Roman" w:eastAsia="Times New Roman" w:hAnsi="Times New Roman" w:cs="Times New Roman"/>
                <w:color w:val="000000"/>
                <w:sz w:val="24"/>
                <w:szCs w:val="24"/>
              </w:rPr>
              <w:t>En el transcurso del trabajo, se descubren límites y posibilidades. Para evolucionar en un marco de</w:t>
            </w:r>
            <w:r>
              <w:rPr>
                <w:rFonts w:ascii="Times New Roman" w:eastAsia="Times New Roman" w:hAnsi="Times New Roman" w:cs="Times New Roman"/>
                <w:color w:val="000000"/>
                <w:sz w:val="24"/>
                <w:szCs w:val="24"/>
              </w:rPr>
              <w:t xml:space="preserve"> salud integral, es necesario el acompañamiento médico preventivo y/o terapéutico. Territorio en que el docente colabora, más se ve excedido en el rol. Se sugiere un médico de cabecera que avale las posibilidades de trabajo. </w:t>
            </w:r>
          </w:p>
          <w:p w:rsidR="00A30340" w:rsidRDefault="00FF2742">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 Objetivo General:</w:t>
            </w:r>
          </w:p>
          <w:p w:rsidR="00A30340" w:rsidRDefault="00FF2742">
            <w:pPr>
              <w:pBdr>
                <w:top w:val="nil"/>
                <w:left w:val="nil"/>
                <w:bottom w:val="nil"/>
                <w:right w:val="nil"/>
                <w:between w:val="nil"/>
              </w:pBdr>
              <w:spacing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4"/>
                <w:szCs w:val="24"/>
              </w:rPr>
              <w:lastRenderedPageBreak/>
              <w:t>Transformar el espacio desde el propio cuerpo con partituras teatrales que integren lenguajes artísticos, componiendo desde el movimiento y la acción, según la demande de la escena y el personaje</w:t>
            </w:r>
            <w:r>
              <w:rPr>
                <w:rFonts w:ascii="Times New Roman" w:eastAsia="Times New Roman" w:hAnsi="Times New Roman" w:cs="Times New Roman"/>
                <w:color w:val="000000"/>
                <w:sz w:val="32"/>
                <w:szCs w:val="32"/>
              </w:rPr>
              <w:t>.</w:t>
            </w:r>
          </w:p>
          <w:p w:rsidR="00A30340" w:rsidRDefault="00FF2742">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1.1.2. Objetivos Específicos:</w:t>
            </w:r>
          </w:p>
          <w:p w:rsidR="00A30340" w:rsidRDefault="00FF2742">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Componer partituras corporales, integrando progresivamente el sonido, la voz y el texto. </w:t>
            </w:r>
          </w:p>
          <w:p w:rsidR="00A30340" w:rsidRDefault="00FF2742">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Incorporar a las partituras los ejes del entrenamiento y de la antropología teatral trabajados.</w:t>
            </w:r>
          </w:p>
          <w:p w:rsidR="00A30340" w:rsidRDefault="00FF2742">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Diseñar partituras corporales como un método integrador al resto de la</w:t>
            </w:r>
            <w:r>
              <w:rPr>
                <w:rFonts w:ascii="Times New Roman" w:eastAsia="Times New Roman" w:hAnsi="Times New Roman" w:cs="Times New Roman"/>
                <w:color w:val="000000"/>
                <w:sz w:val="24"/>
                <w:szCs w:val="24"/>
              </w:rPr>
              <w:t>s materias.</w:t>
            </w:r>
          </w:p>
          <w:p w:rsidR="00A30340" w:rsidRDefault="00FF2742">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Crear la partitura progresivamente mediante la secuencia metodológica de la </w:t>
            </w:r>
            <w:r>
              <w:rPr>
                <w:rFonts w:ascii="Times New Roman" w:eastAsia="Times New Roman" w:hAnsi="Times New Roman" w:cs="Times New Roman"/>
                <w:b/>
                <w:color w:val="000000"/>
                <w:sz w:val="24"/>
                <w:szCs w:val="24"/>
              </w:rPr>
              <w:t>improvisación, la selección y el ajuste.</w:t>
            </w:r>
          </w:p>
          <w:p w:rsidR="00A30340" w:rsidRDefault="00FF2742">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Identificar, reproducir y recrear partituras como una posibilidad concreta de abordar orgánicamente un personaje.</w:t>
            </w:r>
          </w:p>
          <w:p w:rsidR="00A30340" w:rsidRDefault="00FF2742">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Utilizar part</w:t>
            </w:r>
            <w:r>
              <w:rPr>
                <w:rFonts w:ascii="Times New Roman" w:eastAsia="Times New Roman" w:hAnsi="Times New Roman" w:cs="Times New Roman"/>
                <w:color w:val="000000"/>
                <w:sz w:val="24"/>
                <w:szCs w:val="24"/>
              </w:rPr>
              <w:t xml:space="preserve">ituras personales realizadas como una valiosa herramienta de aproximación a la dinámica de los dúos y de la escena grupal </w:t>
            </w:r>
          </w:p>
          <w:p w:rsidR="00A30340" w:rsidRDefault="00FF2742">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Integrar las técnicas corporales y la partitura, a los </w:t>
            </w:r>
            <w:r>
              <w:rPr>
                <w:rFonts w:ascii="Times New Roman" w:eastAsia="Times New Roman" w:hAnsi="Times New Roman" w:cs="Times New Roman"/>
                <w:b/>
                <w:color w:val="000000"/>
                <w:sz w:val="24"/>
                <w:szCs w:val="24"/>
              </w:rPr>
              <w:t>diversos ámbitos, estéticas, y plataformas de actuación.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Desmitificar la idea </w:t>
            </w:r>
            <w:r>
              <w:rPr>
                <w:rFonts w:ascii="Times New Roman" w:eastAsia="Times New Roman" w:hAnsi="Times New Roman" w:cs="Times New Roman"/>
                <w:b/>
                <w:color w:val="000000"/>
                <w:sz w:val="24"/>
                <w:szCs w:val="24"/>
              </w:rPr>
              <w:t>de la materia restringida a un tipo de actuación, promoviendo desde la teoría y la práctica, que toda actuación es corporal</w:t>
            </w:r>
            <w:r>
              <w:rPr>
                <w:rFonts w:ascii="Times New Roman" w:eastAsia="Times New Roman" w:hAnsi="Times New Roman" w:cs="Times New Roman"/>
                <w:color w:val="000000"/>
                <w:sz w:val="24"/>
                <w:szCs w:val="24"/>
              </w:rPr>
              <w:t>.</w:t>
            </w:r>
          </w:p>
          <w:p w:rsidR="00A30340" w:rsidRDefault="00FF2742">
            <w:pPr>
              <w:spacing w:line="240" w:lineRule="auto"/>
              <w:jc w:val="both"/>
              <w:rPr>
                <w:b/>
                <w:sz w:val="24"/>
                <w:szCs w:val="24"/>
              </w:rPr>
            </w:pPr>
            <w:r>
              <w:rPr>
                <w:b/>
                <w:sz w:val="24"/>
                <w:szCs w:val="24"/>
              </w:rPr>
              <w:t xml:space="preserve">1.2. Contenidos: a) </w:t>
            </w:r>
            <w:r>
              <w:rPr>
                <w:sz w:val="24"/>
                <w:szCs w:val="24"/>
              </w:rPr>
              <w:t xml:space="preserve">La percepción sensorial interna. </w:t>
            </w:r>
            <w:r>
              <w:rPr>
                <w:b/>
                <w:sz w:val="24"/>
                <w:szCs w:val="24"/>
              </w:rPr>
              <w:t>b)</w:t>
            </w:r>
            <w:r>
              <w:rPr>
                <w:sz w:val="24"/>
                <w:szCs w:val="24"/>
              </w:rPr>
              <w:t xml:space="preserve"> La construcción y estructuración temporo-espacial</w:t>
            </w:r>
            <w:r>
              <w:rPr>
                <w:b/>
                <w:sz w:val="24"/>
                <w:szCs w:val="24"/>
              </w:rPr>
              <w:t xml:space="preserve">: </w:t>
            </w:r>
            <w:r>
              <w:rPr>
                <w:sz w:val="24"/>
                <w:szCs w:val="24"/>
              </w:rPr>
              <w:t xml:space="preserve">desplazamientos, direccionalidad y proyección. </w:t>
            </w:r>
            <w:r>
              <w:rPr>
                <w:b/>
                <w:sz w:val="24"/>
                <w:szCs w:val="24"/>
              </w:rPr>
              <w:t>c)</w:t>
            </w:r>
            <w:r>
              <w:rPr>
                <w:sz w:val="24"/>
                <w:szCs w:val="24"/>
              </w:rPr>
              <w:t xml:space="preserve"> La partitura, su identificación, reproducción y recreación. </w:t>
            </w:r>
            <w:r>
              <w:rPr>
                <w:b/>
                <w:sz w:val="24"/>
                <w:szCs w:val="24"/>
              </w:rPr>
              <w:t>d)</w:t>
            </w:r>
            <w:r>
              <w:rPr>
                <w:sz w:val="24"/>
                <w:szCs w:val="24"/>
              </w:rPr>
              <w:t xml:space="preserve"> La construcción corporal del personaje.</w:t>
            </w:r>
          </w:p>
          <w:p w:rsidR="00A30340" w:rsidRDefault="00FF2742">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 sujeto se construye por lo que siente, piensa, desea e imagina, pero solo desde su accionar, un acto</w:t>
            </w:r>
            <w:r>
              <w:rPr>
                <w:rFonts w:ascii="Times New Roman" w:eastAsia="Times New Roman" w:hAnsi="Times New Roman" w:cs="Times New Roman"/>
                <w:b/>
                <w:color w:val="000000"/>
                <w:sz w:val="24"/>
                <w:szCs w:val="24"/>
              </w:rPr>
              <w:t xml:space="preserve">r/actriz </w:t>
            </w:r>
            <w:r>
              <w:rPr>
                <w:rFonts w:ascii="Times New Roman" w:eastAsia="Times New Roman" w:hAnsi="Times New Roman" w:cs="Times New Roman"/>
                <w:b/>
                <w:i/>
                <w:color w:val="000000"/>
                <w:sz w:val="24"/>
                <w:szCs w:val="24"/>
              </w:rPr>
              <w:t xml:space="preserve">“es </w:t>
            </w:r>
            <w:r>
              <w:rPr>
                <w:rFonts w:ascii="Times New Roman" w:eastAsia="Times New Roman" w:hAnsi="Times New Roman" w:cs="Times New Roman"/>
                <w:b/>
                <w:color w:val="000000"/>
                <w:sz w:val="24"/>
                <w:szCs w:val="24"/>
              </w:rPr>
              <w:t>“en la escena. Aún desde la sublime quietud.</w:t>
            </w:r>
          </w:p>
          <w:p w:rsidR="00A30340" w:rsidRDefault="00FF2742">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1.2.1. El entrenamiento</w:t>
            </w:r>
            <w:r>
              <w:rPr>
                <w:rFonts w:ascii="Times New Roman" w:eastAsia="Times New Roman" w:hAnsi="Times New Roman" w:cs="Times New Roman"/>
                <w:color w:val="000000"/>
                <w:sz w:val="24"/>
                <w:szCs w:val="24"/>
              </w:rPr>
              <w:t>: como una forma profesional de vivir sostenido en los siguientes principios</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a) El entrenamiento propone un plan personal de superación que propicia la unidad cuerpo-mente a </w:t>
            </w:r>
            <w:r>
              <w:rPr>
                <w:rFonts w:ascii="Times New Roman" w:eastAsia="Times New Roman" w:hAnsi="Times New Roman" w:cs="Times New Roman"/>
                <w:color w:val="000000"/>
                <w:sz w:val="24"/>
                <w:szCs w:val="24"/>
              </w:rPr>
              <w:t>la hora de accionar. b) La autonomía del entrenamiento personal potencia la dinámica grupal. c) El entrenamiento organizado alumbra habilidades compositivas desde un abordaje integral. Un actor/actriz se ve exigido/a trabajar su cuerpo de modo sistémico, c</w:t>
            </w:r>
            <w:r>
              <w:rPr>
                <w:rFonts w:ascii="Times New Roman" w:eastAsia="Times New Roman" w:hAnsi="Times New Roman" w:cs="Times New Roman"/>
                <w:color w:val="000000"/>
                <w:sz w:val="24"/>
                <w:szCs w:val="24"/>
              </w:rPr>
              <w:t xml:space="preserve">on una gran diversidad de códigos emisores. </w:t>
            </w:r>
            <w:r>
              <w:rPr>
                <w:rFonts w:ascii="Times New Roman" w:eastAsia="Times New Roman" w:hAnsi="Times New Roman" w:cs="Times New Roman"/>
                <w:b/>
                <w:color w:val="000000"/>
                <w:sz w:val="24"/>
                <w:szCs w:val="24"/>
              </w:rPr>
              <w:t xml:space="preserve">El desarrollo de una corporalidad disponible, flexible, eutónica, confiera sentido a los </w:t>
            </w:r>
            <w:r>
              <w:rPr>
                <w:rFonts w:ascii="Times New Roman" w:eastAsia="Times New Roman" w:hAnsi="Times New Roman" w:cs="Times New Roman"/>
                <w:b/>
                <w:i/>
                <w:color w:val="000000"/>
                <w:sz w:val="24"/>
                <w:szCs w:val="24"/>
              </w:rPr>
              <w:t xml:space="preserve">“porqué”, </w:t>
            </w:r>
            <w:r>
              <w:rPr>
                <w:rFonts w:ascii="Times New Roman" w:eastAsia="Times New Roman" w:hAnsi="Times New Roman" w:cs="Times New Roman"/>
                <w:b/>
                <w:color w:val="000000"/>
                <w:sz w:val="24"/>
                <w:szCs w:val="24"/>
              </w:rPr>
              <w:t>los</w:t>
            </w:r>
            <w:r>
              <w:rPr>
                <w:rFonts w:ascii="Times New Roman" w:eastAsia="Times New Roman" w:hAnsi="Times New Roman" w:cs="Times New Roman"/>
                <w:b/>
                <w:i/>
                <w:color w:val="000000"/>
                <w:sz w:val="24"/>
                <w:szCs w:val="24"/>
              </w:rPr>
              <w:t xml:space="preserve"> “para qué” </w:t>
            </w:r>
            <w:r>
              <w:rPr>
                <w:rFonts w:ascii="Times New Roman" w:eastAsia="Times New Roman" w:hAnsi="Times New Roman" w:cs="Times New Roman"/>
                <w:b/>
                <w:color w:val="000000"/>
                <w:sz w:val="24"/>
                <w:szCs w:val="24"/>
              </w:rPr>
              <w:t>y al</w:t>
            </w:r>
            <w:r>
              <w:rPr>
                <w:rFonts w:ascii="Times New Roman" w:eastAsia="Times New Roman" w:hAnsi="Times New Roman" w:cs="Times New Roman"/>
                <w:b/>
                <w:i/>
                <w:color w:val="000000"/>
                <w:sz w:val="24"/>
                <w:szCs w:val="24"/>
              </w:rPr>
              <w:t xml:space="preserve"> “cómo”,</w:t>
            </w:r>
            <w:r>
              <w:rPr>
                <w:rFonts w:ascii="Times New Roman" w:eastAsia="Times New Roman" w:hAnsi="Times New Roman" w:cs="Times New Roman"/>
                <w:b/>
                <w:color w:val="000000"/>
                <w:sz w:val="24"/>
                <w:szCs w:val="24"/>
              </w:rPr>
              <w:t xml:space="preserve"> de la escena.</w:t>
            </w:r>
          </w:p>
          <w:p w:rsidR="00A30340" w:rsidRDefault="00FF274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Elementos de la </w:t>
            </w:r>
            <w:r>
              <w:rPr>
                <w:rFonts w:ascii="Times New Roman" w:eastAsia="Times New Roman" w:hAnsi="Times New Roman" w:cs="Times New Roman"/>
                <w:b/>
                <w:color w:val="000000"/>
                <w:sz w:val="24"/>
                <w:szCs w:val="24"/>
              </w:rPr>
              <w:t>música, acrobacia y destreza</w:t>
            </w:r>
            <w:r>
              <w:rPr>
                <w:rFonts w:ascii="Times New Roman" w:eastAsia="Times New Roman" w:hAnsi="Times New Roman" w:cs="Times New Roman"/>
                <w:color w:val="000000"/>
                <w:sz w:val="24"/>
                <w:szCs w:val="24"/>
              </w:rPr>
              <w:t xml:space="preserve"> serán entrenados como elem</w:t>
            </w:r>
            <w:r>
              <w:rPr>
                <w:rFonts w:ascii="Times New Roman" w:eastAsia="Times New Roman" w:hAnsi="Times New Roman" w:cs="Times New Roman"/>
                <w:color w:val="000000"/>
                <w:sz w:val="24"/>
                <w:szCs w:val="24"/>
              </w:rPr>
              <w:t xml:space="preserve">entos aportantes a la actuación. La musicalidad de una escena, el ritmo de un personaje, la melodía de un texto. </w:t>
            </w:r>
            <w:r>
              <w:rPr>
                <w:rFonts w:ascii="Times New Roman" w:eastAsia="Times New Roman" w:hAnsi="Times New Roman" w:cs="Times New Roman"/>
                <w:color w:val="000000"/>
                <w:sz w:val="24"/>
                <w:szCs w:val="24"/>
              </w:rPr>
              <w:lastRenderedPageBreak/>
              <w:t xml:space="preserve">Se entrenarán principios básicos de la </w:t>
            </w:r>
            <w:r>
              <w:rPr>
                <w:rFonts w:ascii="Times New Roman" w:eastAsia="Times New Roman" w:hAnsi="Times New Roman" w:cs="Times New Roman"/>
                <w:b/>
                <w:color w:val="000000"/>
                <w:sz w:val="24"/>
                <w:szCs w:val="24"/>
              </w:rPr>
              <w:t>acrobacia y la destreza</w:t>
            </w:r>
            <w:r>
              <w:rPr>
                <w:rFonts w:ascii="Times New Roman" w:eastAsia="Times New Roman" w:hAnsi="Times New Roman" w:cs="Times New Roman"/>
                <w:color w:val="000000"/>
                <w:sz w:val="24"/>
                <w:szCs w:val="24"/>
              </w:rPr>
              <w:t>, no en aras de un teatro virtuoso, pero si mejorando la agilidad, el equilibrio,</w:t>
            </w:r>
            <w:r>
              <w:rPr>
                <w:rFonts w:ascii="Times New Roman" w:eastAsia="Times New Roman" w:hAnsi="Times New Roman" w:cs="Times New Roman"/>
                <w:color w:val="000000"/>
                <w:sz w:val="24"/>
                <w:szCs w:val="24"/>
              </w:rPr>
              <w:t xml:space="preserve"> los impulsos, el ritmo y la decisión corporal. En definitiva, entrenar </w:t>
            </w:r>
            <w:proofErr w:type="gramStart"/>
            <w:r>
              <w:rPr>
                <w:rFonts w:ascii="Times New Roman" w:eastAsia="Times New Roman" w:hAnsi="Times New Roman" w:cs="Times New Roman"/>
                <w:color w:val="000000"/>
                <w:sz w:val="24"/>
                <w:szCs w:val="24"/>
              </w:rPr>
              <w:t>la</w:t>
            </w:r>
            <w:proofErr w:type="gramEnd"/>
            <w:r>
              <w:rPr>
                <w:rFonts w:ascii="Times New Roman" w:eastAsia="Times New Roman" w:hAnsi="Times New Roman" w:cs="Times New Roman"/>
                <w:color w:val="000000"/>
                <w:sz w:val="24"/>
                <w:szCs w:val="24"/>
              </w:rPr>
              <w:t xml:space="preserve"> pre expresividad y expresividad tanto para una actuación naturalista, como para un teatro centrado en la extra- cotidianeidad. </w:t>
            </w:r>
          </w:p>
          <w:p w:rsidR="00A30340" w:rsidRDefault="00FF2742">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 Desarrollo del cursado en tres Módulos.</w:t>
            </w:r>
          </w:p>
          <w:p w:rsidR="00A30340" w:rsidRDefault="00FF2742">
            <w:pPr>
              <w:numPr>
                <w:ilvl w:val="0"/>
                <w:numId w:val="1"/>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PRIMER MODULO.</w:t>
            </w:r>
            <w:r>
              <w:rPr>
                <w:rFonts w:ascii="Times New Roman" w:eastAsia="Times New Roman" w:hAnsi="Times New Roman" w:cs="Times New Roman"/>
                <w:color w:val="000000"/>
                <w:sz w:val="24"/>
                <w:szCs w:val="24"/>
              </w:rPr>
              <w:t xml:space="preserve"> Partitura corporal de un mínimo de 8 a 10 acciones.</w:t>
            </w:r>
          </w:p>
          <w:p w:rsidR="00A30340" w:rsidRDefault="00FF2742">
            <w:pPr>
              <w:numPr>
                <w:ilvl w:val="0"/>
                <w:numId w:val="1"/>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SEGUNDO MODULO.</w:t>
            </w:r>
            <w:r>
              <w:rPr>
                <w:rFonts w:ascii="Times New Roman" w:eastAsia="Times New Roman" w:hAnsi="Times New Roman" w:cs="Times New Roman"/>
                <w:color w:val="000000"/>
                <w:sz w:val="24"/>
                <w:szCs w:val="24"/>
              </w:rPr>
              <w:t xml:space="preserve">  El Binomio. Partitura corporal de acciones con sonido.</w:t>
            </w:r>
          </w:p>
          <w:p w:rsidR="00A30340" w:rsidRDefault="00FF2742">
            <w:pPr>
              <w:numPr>
                <w:ilvl w:val="0"/>
                <w:numId w:val="1"/>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TERCER MODULO.</w:t>
            </w:r>
            <w:r>
              <w:rPr>
                <w:rFonts w:ascii="Times New Roman" w:eastAsia="Times New Roman" w:hAnsi="Times New Roman" w:cs="Times New Roman"/>
                <w:color w:val="000000"/>
                <w:sz w:val="24"/>
                <w:szCs w:val="24"/>
              </w:rPr>
              <w:t xml:space="preserve"> Partitura personal integrada, como disparador a un trabajo grupal con texto y personaje.</w:t>
            </w:r>
          </w:p>
        </w:tc>
      </w:tr>
    </w:tbl>
    <w:p w:rsidR="00A30340" w:rsidRDefault="00A30340">
      <w:pPr>
        <w:spacing w:line="240" w:lineRule="auto"/>
        <w:ind w:left="1973" w:right="-562"/>
        <w:rPr>
          <w:sz w:val="12"/>
          <w:szCs w:val="12"/>
        </w:rPr>
      </w:pPr>
    </w:p>
    <w:tbl>
      <w:tblPr>
        <w:tblStyle w:val="a4"/>
        <w:tblW w:w="9270" w:type="dxa"/>
        <w:tblInd w:w="28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9270"/>
      </w:tblGrid>
      <w:tr w:rsidR="00A30340">
        <w:trPr>
          <w:trHeight w:val="420"/>
        </w:trPr>
        <w:tc>
          <w:tcPr>
            <w:tcW w:w="9270" w:type="dxa"/>
            <w:tcBorders>
              <w:top w:val="single" w:sz="24" w:space="0" w:color="000000"/>
              <w:left w:val="single" w:sz="24" w:space="0" w:color="000000"/>
              <w:bottom w:val="single" w:sz="24" w:space="0" w:color="000000"/>
              <w:right w:val="single" w:sz="24" w:space="0" w:color="000000"/>
            </w:tcBorders>
            <w:shd w:val="clear" w:color="auto" w:fill="D9D9D9"/>
          </w:tcPr>
          <w:p w:rsidR="00A30340" w:rsidRDefault="00FF2742">
            <w:pPr>
              <w:numPr>
                <w:ilvl w:val="0"/>
                <w:numId w:val="9"/>
              </w:numPr>
              <w:pBdr>
                <w:top w:val="nil"/>
                <w:left w:val="nil"/>
                <w:bottom w:val="nil"/>
                <w:right w:val="nil"/>
                <w:between w:val="nil"/>
              </w:pBdr>
              <w:spacing w:line="240" w:lineRule="auto"/>
              <w:rPr>
                <w:color w:val="000000"/>
                <w:sz w:val="24"/>
                <w:szCs w:val="24"/>
              </w:rPr>
            </w:pPr>
            <w:r>
              <w:rPr>
                <w:b/>
                <w:color w:val="000000"/>
                <w:sz w:val="24"/>
                <w:szCs w:val="24"/>
              </w:rPr>
              <w:t>EXPECTATIVAS DE LOGRO.</w:t>
            </w:r>
          </w:p>
        </w:tc>
      </w:tr>
      <w:tr w:rsidR="00A30340">
        <w:trPr>
          <w:trHeight w:val="420"/>
        </w:trPr>
        <w:tc>
          <w:tcPr>
            <w:tcW w:w="9270" w:type="dxa"/>
            <w:tcBorders>
              <w:top w:val="single" w:sz="24" w:space="0" w:color="000000"/>
              <w:left w:val="single" w:sz="24" w:space="0" w:color="000000"/>
              <w:bottom w:val="single" w:sz="24" w:space="0" w:color="000000"/>
              <w:right w:val="single" w:sz="24" w:space="0" w:color="000000"/>
            </w:tcBorders>
            <w:shd w:val="clear" w:color="auto" w:fill="FFFFFF"/>
          </w:tcPr>
          <w:p w:rsidR="00A30340" w:rsidRDefault="00FF2742">
            <w:pPr>
              <w:spacing w:line="240" w:lineRule="auto"/>
              <w:jc w:val="both"/>
              <w:rPr>
                <w:b/>
                <w:sz w:val="24"/>
                <w:szCs w:val="24"/>
              </w:rPr>
            </w:pPr>
            <w:r>
              <w:rPr>
                <w:sz w:val="24"/>
                <w:szCs w:val="24"/>
              </w:rPr>
              <w:t>El trabajo de Técnicas Corporales I focaliza en la toma de conciencia corporal kinestésica (interoceptiva, propioceptiva y exteroceptiva) en quietud y movimiento, vinculada a tiempo y espacio, consolidando autonomía corporal en búsq</w:t>
            </w:r>
            <w:r>
              <w:rPr>
                <w:sz w:val="24"/>
                <w:szCs w:val="24"/>
              </w:rPr>
              <w:t xml:space="preserve">uedas creativas desde el </w:t>
            </w:r>
            <w:r>
              <w:rPr>
                <w:b/>
                <w:sz w:val="24"/>
                <w:szCs w:val="24"/>
              </w:rPr>
              <w:t>actor-actriz</w:t>
            </w:r>
            <w:r>
              <w:rPr>
                <w:sz w:val="24"/>
                <w:szCs w:val="24"/>
              </w:rPr>
              <w:t xml:space="preserve"> en primera persona. Técnicas específicas que amplían sus facultades </w:t>
            </w:r>
            <w:r>
              <w:rPr>
                <w:b/>
                <w:sz w:val="24"/>
                <w:szCs w:val="24"/>
              </w:rPr>
              <w:t>pre-expresivas</w:t>
            </w:r>
            <w:r>
              <w:rPr>
                <w:sz w:val="24"/>
                <w:szCs w:val="24"/>
              </w:rPr>
              <w:t>. En una continuidad evolutiva, en Técnicas</w:t>
            </w:r>
            <w:r>
              <w:rPr>
                <w:b/>
                <w:sz w:val="24"/>
                <w:szCs w:val="24"/>
              </w:rPr>
              <w:t xml:space="preserve"> Corporales II</w:t>
            </w:r>
            <w:r>
              <w:rPr>
                <w:sz w:val="24"/>
                <w:szCs w:val="24"/>
              </w:rPr>
              <w:t xml:space="preserve"> propone, profundizar los contenidos que le permitan al estudiante disponer de </w:t>
            </w:r>
            <w:r>
              <w:rPr>
                <w:sz w:val="24"/>
                <w:szCs w:val="24"/>
              </w:rPr>
              <w:t xml:space="preserve">los recursos desde el </w:t>
            </w:r>
            <w:r>
              <w:rPr>
                <w:b/>
                <w:sz w:val="24"/>
                <w:szCs w:val="24"/>
              </w:rPr>
              <w:t xml:space="preserve">personaje, con conciencia a las demandas del género y la plataforma de trabajo. </w:t>
            </w:r>
            <w:r>
              <w:rPr>
                <w:sz w:val="24"/>
                <w:szCs w:val="24"/>
              </w:rPr>
              <w:t xml:space="preserve">Técnicas que amplían el carácter </w:t>
            </w:r>
            <w:r>
              <w:rPr>
                <w:b/>
                <w:sz w:val="24"/>
                <w:szCs w:val="24"/>
              </w:rPr>
              <w:t xml:space="preserve">expresivo </w:t>
            </w:r>
            <w:r>
              <w:rPr>
                <w:sz w:val="24"/>
                <w:szCs w:val="24"/>
              </w:rPr>
              <w:t xml:space="preserve">para la escena. </w:t>
            </w:r>
            <w:r>
              <w:rPr>
                <w:b/>
                <w:sz w:val="24"/>
                <w:szCs w:val="24"/>
              </w:rPr>
              <w:t>Definir un personaje antes de tiempo, puede resultar un cliché</w:t>
            </w:r>
            <w:r>
              <w:rPr>
                <w:sz w:val="24"/>
                <w:szCs w:val="24"/>
              </w:rPr>
              <w:t xml:space="preserve">. </w:t>
            </w:r>
            <w:r>
              <w:rPr>
                <w:b/>
                <w:sz w:val="24"/>
                <w:szCs w:val="24"/>
              </w:rPr>
              <w:t>La cátedra provee ejercicios pa</w:t>
            </w:r>
            <w:r>
              <w:rPr>
                <w:b/>
                <w:sz w:val="24"/>
                <w:szCs w:val="24"/>
              </w:rPr>
              <w:t>ra encontrarnos en una construcción corporal orgánica del mismo.</w:t>
            </w:r>
          </w:p>
          <w:p w:rsidR="00A30340" w:rsidRDefault="00FF2742">
            <w:pPr>
              <w:spacing w:line="240" w:lineRule="auto"/>
              <w:jc w:val="both"/>
              <w:rPr>
                <w:sz w:val="24"/>
                <w:szCs w:val="24"/>
              </w:rPr>
            </w:pPr>
            <w:r>
              <w:rPr>
                <w:sz w:val="24"/>
                <w:szCs w:val="24"/>
              </w:rPr>
              <w:t>Teniendo en cuenta el aporte de Eugenio Barba en la formación del actor, se trabajarán ejes de la antropología teatral en la formación de la segunda naturaleza del actor</w:t>
            </w:r>
            <w:r>
              <w:rPr>
                <w:b/>
                <w:sz w:val="24"/>
                <w:szCs w:val="24"/>
              </w:rPr>
              <w:t xml:space="preserve">. </w:t>
            </w:r>
            <w:r>
              <w:rPr>
                <w:sz w:val="24"/>
                <w:szCs w:val="24"/>
              </w:rPr>
              <w:t>La</w:t>
            </w:r>
            <w:r>
              <w:rPr>
                <w:b/>
                <w:sz w:val="24"/>
                <w:szCs w:val="24"/>
              </w:rPr>
              <w:t xml:space="preserve"> extra cotidianeid</w:t>
            </w:r>
            <w:r>
              <w:rPr>
                <w:b/>
                <w:sz w:val="24"/>
                <w:szCs w:val="24"/>
              </w:rPr>
              <w:t>ad</w:t>
            </w:r>
            <w:r>
              <w:rPr>
                <w:sz w:val="24"/>
                <w:szCs w:val="24"/>
              </w:rPr>
              <w:t>, un BIOS distinto al de la vida cotidiana.</w:t>
            </w:r>
          </w:p>
          <w:p w:rsidR="00A30340" w:rsidRDefault="00FF274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Módulo Uno</w:t>
            </w:r>
            <w:r>
              <w:rPr>
                <w:rFonts w:ascii="Times New Roman" w:eastAsia="Times New Roman" w:hAnsi="Times New Roman" w:cs="Times New Roman"/>
                <w:b/>
                <w:color w:val="000000"/>
                <w:sz w:val="24"/>
                <w:szCs w:val="24"/>
              </w:rPr>
              <w:t xml:space="preserve">: partitura corporal </w:t>
            </w:r>
          </w:p>
          <w:p w:rsidR="00A30340" w:rsidRDefault="00FF2742">
            <w:pPr>
              <w:numPr>
                <w:ilvl w:val="0"/>
                <w:numId w:val="10"/>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Entrenamiento disciplinado como eje integrador de cuerpo, mente, y área socio afectiva para la composición.</w:t>
            </w:r>
          </w:p>
          <w:p w:rsidR="00A30340" w:rsidRDefault="00FF2742">
            <w:pPr>
              <w:numPr>
                <w:ilvl w:val="0"/>
                <w:numId w:val="10"/>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Integrar los Principios que retornan de la Antropología Teatral, por el indiscutible aporte de Eugenio Barba al desarrollo del aprendizaje actoral.</w:t>
            </w:r>
          </w:p>
          <w:p w:rsidR="00A30340" w:rsidRDefault="00FF2742">
            <w:pPr>
              <w:numPr>
                <w:ilvl w:val="0"/>
                <w:numId w:val="10"/>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Incorporar los diferentes grados de la </w:t>
            </w:r>
            <w:r>
              <w:rPr>
                <w:rFonts w:ascii="Times New Roman" w:eastAsia="Times New Roman" w:hAnsi="Times New Roman" w:cs="Times New Roman"/>
                <w:b/>
                <w:color w:val="000000"/>
                <w:sz w:val="24"/>
                <w:szCs w:val="24"/>
              </w:rPr>
              <w:t>improvisación</w:t>
            </w:r>
            <w:r>
              <w:rPr>
                <w:rFonts w:ascii="Times New Roman" w:eastAsia="Times New Roman" w:hAnsi="Times New Roman" w:cs="Times New Roman"/>
                <w:color w:val="000000"/>
                <w:sz w:val="24"/>
                <w:szCs w:val="24"/>
              </w:rPr>
              <w:t xml:space="preserve"> de las acciones, como búsqueda, antes de la </w:t>
            </w:r>
            <w:r>
              <w:rPr>
                <w:rFonts w:ascii="Times New Roman" w:eastAsia="Times New Roman" w:hAnsi="Times New Roman" w:cs="Times New Roman"/>
                <w:b/>
                <w:color w:val="000000"/>
                <w:sz w:val="24"/>
                <w:szCs w:val="24"/>
              </w:rPr>
              <w:t>selección</w:t>
            </w:r>
            <w:r>
              <w:rPr>
                <w:rFonts w:ascii="Times New Roman" w:eastAsia="Times New Roman" w:hAnsi="Times New Roman" w:cs="Times New Roman"/>
                <w:color w:val="000000"/>
                <w:sz w:val="24"/>
                <w:szCs w:val="24"/>
              </w:rPr>
              <w:t xml:space="preserve"> y</w:t>
            </w:r>
            <w:r>
              <w:rPr>
                <w:rFonts w:ascii="Times New Roman" w:eastAsia="Times New Roman" w:hAnsi="Times New Roman" w:cs="Times New Roman"/>
                <w:color w:val="000000"/>
                <w:sz w:val="24"/>
                <w:szCs w:val="24"/>
              </w:rPr>
              <w:t xml:space="preserve"> al </w:t>
            </w:r>
            <w:r>
              <w:rPr>
                <w:rFonts w:ascii="Times New Roman" w:eastAsia="Times New Roman" w:hAnsi="Times New Roman" w:cs="Times New Roman"/>
                <w:b/>
                <w:color w:val="000000"/>
                <w:sz w:val="24"/>
                <w:szCs w:val="24"/>
              </w:rPr>
              <w:t>ajuste</w:t>
            </w:r>
            <w:r>
              <w:rPr>
                <w:rFonts w:ascii="Times New Roman" w:eastAsia="Times New Roman" w:hAnsi="Times New Roman" w:cs="Times New Roman"/>
                <w:color w:val="000000"/>
                <w:sz w:val="24"/>
                <w:szCs w:val="24"/>
              </w:rPr>
              <w:t xml:space="preserve"> de las mismas.</w:t>
            </w:r>
          </w:p>
          <w:p w:rsidR="00A30340" w:rsidRDefault="00FF2742">
            <w:pPr>
              <w:numPr>
                <w:ilvl w:val="0"/>
                <w:numId w:val="10"/>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Organizar partituras corporales, divididas en sub partituras y en micro partituras, que permitan crear y recrear las acciones, cuantas veces sea necesario.</w:t>
            </w:r>
          </w:p>
          <w:p w:rsidR="00A30340" w:rsidRDefault="00FF2742">
            <w:pPr>
              <w:numPr>
                <w:ilvl w:val="0"/>
                <w:numId w:val="10"/>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Desarrollar la acción transformadora sostenida en imágenes internas.</w:t>
            </w:r>
          </w:p>
          <w:p w:rsidR="00A30340" w:rsidRDefault="00FF2742">
            <w:pPr>
              <w:numPr>
                <w:ilvl w:val="0"/>
                <w:numId w:val="10"/>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Entre</w:t>
            </w:r>
            <w:r>
              <w:rPr>
                <w:rFonts w:ascii="Times New Roman" w:eastAsia="Times New Roman" w:hAnsi="Times New Roman" w:cs="Times New Roman"/>
                <w:color w:val="000000"/>
                <w:sz w:val="24"/>
                <w:szCs w:val="24"/>
              </w:rPr>
              <w:t>nar las acciones con un inicio, desarrollo, y final, en complejidad creciente, a disposición de un personaje.</w:t>
            </w:r>
          </w:p>
          <w:p w:rsidR="00A30340" w:rsidRDefault="00FF2742">
            <w:pPr>
              <w:numPr>
                <w:ilvl w:val="0"/>
                <w:numId w:val="10"/>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Crear en función del tiempo  y el espacio, y su consecuente transformación.</w:t>
            </w:r>
          </w:p>
          <w:p w:rsidR="00A30340" w:rsidRDefault="00FF2742">
            <w:pPr>
              <w:pBdr>
                <w:top w:val="nil"/>
                <w:left w:val="nil"/>
                <w:bottom w:val="nil"/>
                <w:right w:val="nil"/>
                <w:between w:val="nil"/>
              </w:pBdr>
              <w:spacing w:line="24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Módulo Dos</w:t>
            </w:r>
            <w:r>
              <w:rPr>
                <w:rFonts w:ascii="Times New Roman" w:eastAsia="Times New Roman" w:hAnsi="Times New Roman" w:cs="Times New Roman"/>
                <w:b/>
                <w:color w:val="000000"/>
                <w:sz w:val="24"/>
                <w:szCs w:val="24"/>
              </w:rPr>
              <w:t>: El binomio con sonido y la aproximación al personaje</w:t>
            </w:r>
          </w:p>
          <w:p w:rsidR="00A30340" w:rsidRDefault="00FF2742">
            <w:pPr>
              <w:pBdr>
                <w:top w:val="nil"/>
                <w:left w:val="nil"/>
                <w:bottom w:val="nil"/>
                <w:right w:val="nil"/>
                <w:between w:val="nil"/>
              </w:pBdr>
              <w:tabs>
                <w:tab w:val="left" w:pos="567"/>
              </w:tabs>
              <w:spacing w:after="90" w:line="360" w:lineRule="auto"/>
              <w:ind w:firstLine="706"/>
              <w:jc w:val="both"/>
              <w:rPr>
                <w:rFonts w:ascii="Times New Roman" w:eastAsia="Times New Roman" w:hAnsi="Times New Roman" w:cs="Times New Roman"/>
                <w:b/>
                <w:color w:val="1D2129"/>
                <w:sz w:val="24"/>
                <w:szCs w:val="24"/>
              </w:rPr>
            </w:pPr>
            <w:bookmarkStart w:id="1" w:name="_heading=h.gjdgxs" w:colFirst="0" w:colLast="0"/>
            <w:bookmarkEnd w:id="1"/>
            <w:r>
              <w:rPr>
                <w:rFonts w:ascii="Times New Roman" w:eastAsia="Times New Roman" w:hAnsi="Times New Roman" w:cs="Times New Roman"/>
                <w:b/>
                <w:color w:val="1D2129"/>
                <w:sz w:val="24"/>
                <w:szCs w:val="24"/>
              </w:rPr>
              <w:t>El trabajo del segundo modulo se realiza en parejas y se construye a partir de lo realizado en el primero. La aproximación inicial se realiza en la primera capa, una improvisación como disparador, en que cada une ofrece su partitura, otorgando y recibiendo</w:t>
            </w:r>
            <w:r>
              <w:rPr>
                <w:rFonts w:ascii="Times New Roman" w:eastAsia="Times New Roman" w:hAnsi="Times New Roman" w:cs="Times New Roman"/>
                <w:b/>
                <w:color w:val="1D2129"/>
                <w:sz w:val="24"/>
                <w:szCs w:val="24"/>
              </w:rPr>
              <w:t xml:space="preserve"> la propuesta del compañere a la nueva creación, para luego seleccionar y ajustar con precisión lo elaborado. La profundización en el trabajo del binomio, integra los ejes de la estructura dramática, el sonido en la voz como cuerpo, las circunstancias dada</w:t>
            </w:r>
            <w:r>
              <w:rPr>
                <w:rFonts w:ascii="Times New Roman" w:eastAsia="Times New Roman" w:hAnsi="Times New Roman" w:cs="Times New Roman"/>
                <w:b/>
                <w:color w:val="1D2129"/>
                <w:sz w:val="24"/>
                <w:szCs w:val="24"/>
              </w:rPr>
              <w:t xml:space="preserve">s, y el conflicto que nos direcciona a la composición y perfil del personaje </w:t>
            </w:r>
          </w:p>
          <w:p w:rsidR="00A30340" w:rsidRDefault="00FF2742">
            <w:pPr>
              <w:pBdr>
                <w:top w:val="nil"/>
                <w:left w:val="nil"/>
                <w:bottom w:val="nil"/>
                <w:right w:val="nil"/>
                <w:between w:val="nil"/>
              </w:pBdr>
              <w:tabs>
                <w:tab w:val="left" w:pos="567"/>
              </w:tabs>
              <w:spacing w:after="90" w:line="360" w:lineRule="auto"/>
              <w:jc w:val="both"/>
              <w:rPr>
                <w:rFonts w:ascii="Times New Roman" w:eastAsia="Times New Roman" w:hAnsi="Times New Roman" w:cs="Times New Roman"/>
                <w:b/>
                <w:color w:val="1D2129"/>
                <w:sz w:val="24"/>
                <w:szCs w:val="24"/>
              </w:rPr>
            </w:pPr>
            <w:r>
              <w:rPr>
                <w:rFonts w:ascii="Times New Roman" w:eastAsia="Times New Roman" w:hAnsi="Times New Roman" w:cs="Times New Roman"/>
                <w:b/>
                <w:color w:val="1D2129"/>
                <w:sz w:val="24"/>
                <w:szCs w:val="24"/>
              </w:rPr>
              <w:t xml:space="preserve">      </w:t>
            </w:r>
            <w:r>
              <w:rPr>
                <w:rFonts w:ascii="Times New Roman" w:eastAsia="Times New Roman" w:hAnsi="Times New Roman" w:cs="Times New Roman"/>
                <w:color w:val="000000"/>
                <w:sz w:val="24"/>
                <w:szCs w:val="24"/>
              </w:rPr>
              <w:t>Sonorizar la partitura corporal a través de la voz, la voz como cuerpo.</w:t>
            </w:r>
          </w:p>
          <w:p w:rsidR="00A30340" w:rsidRDefault="00FF2742">
            <w:pPr>
              <w:numPr>
                <w:ilvl w:val="0"/>
                <w:numId w:val="10"/>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Proyectar el sonido desde el cuerpo y no a la inversa.</w:t>
            </w:r>
          </w:p>
          <w:p w:rsidR="00A30340" w:rsidRDefault="00FF2742">
            <w:pPr>
              <w:numPr>
                <w:ilvl w:val="0"/>
                <w:numId w:val="10"/>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Cantar una canción a elección desde el impulso corporal, ejercitar las variables: ritmo, velocidad, amplitud, miniaturización, pausas, calidades de energías, asociación, disociación y contrapuntos.</w:t>
            </w:r>
          </w:p>
          <w:p w:rsidR="00A30340" w:rsidRDefault="00FF2742">
            <w:pPr>
              <w:numPr>
                <w:ilvl w:val="0"/>
                <w:numId w:val="10"/>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Integrar el sonido a la partitura corporal de modo fluido </w:t>
            </w:r>
            <w:r>
              <w:rPr>
                <w:rFonts w:ascii="Times New Roman" w:eastAsia="Times New Roman" w:hAnsi="Times New Roman" w:cs="Times New Roman"/>
                <w:color w:val="000000"/>
                <w:sz w:val="24"/>
                <w:szCs w:val="24"/>
              </w:rPr>
              <w:t>utilizando variables de timbre, tono y color.</w:t>
            </w:r>
          </w:p>
          <w:p w:rsidR="00A30340" w:rsidRDefault="00FF2742">
            <w:pPr>
              <w:pBdr>
                <w:top w:val="nil"/>
                <w:left w:val="nil"/>
                <w:bottom w:val="nil"/>
                <w:right w:val="nil"/>
                <w:between w:val="nil"/>
              </w:pBdr>
              <w:spacing w:line="24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Módulo Tres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Escena grupal</w:t>
            </w:r>
          </w:p>
          <w:p w:rsidR="00A30340" w:rsidRDefault="00FF2742">
            <w:pPr>
              <w:numPr>
                <w:ilvl w:val="0"/>
                <w:numId w:val="10"/>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Disponer del trabajo a la diversidad de géneros, estéticas, estilos directores y plataformas de actuación, sin dogmatismos ni restricciones a un teatro en especial.</w:t>
            </w:r>
          </w:p>
          <w:p w:rsidR="00A30340" w:rsidRDefault="00FF2742">
            <w:pPr>
              <w:numPr>
                <w:ilvl w:val="0"/>
                <w:numId w:val="10"/>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Disponer la o las partituras personales y entramarlas a la escena grupal.</w:t>
            </w:r>
          </w:p>
          <w:p w:rsidR="00A30340" w:rsidRDefault="00FF2742">
            <w:pPr>
              <w:numPr>
                <w:ilvl w:val="0"/>
                <w:numId w:val="10"/>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Asimilar las variables que intervienen ante el fenómeno de la creación del personaje </w:t>
            </w:r>
            <w:r>
              <w:rPr>
                <w:rFonts w:ascii="Times New Roman" w:eastAsia="Times New Roman" w:hAnsi="Times New Roman" w:cs="Times New Roman"/>
                <w:b/>
                <w:color w:val="000000"/>
                <w:sz w:val="24"/>
                <w:szCs w:val="24"/>
              </w:rPr>
              <w:t>(caminatas, traslados, impulso, equilibrio, ritmo, cámara lenta, energía animus y anima, tempo, m</w:t>
            </w:r>
            <w:r>
              <w:rPr>
                <w:rFonts w:ascii="Times New Roman" w:eastAsia="Times New Roman" w:hAnsi="Times New Roman" w:cs="Times New Roman"/>
                <w:b/>
                <w:color w:val="000000"/>
                <w:sz w:val="24"/>
                <w:szCs w:val="24"/>
              </w:rPr>
              <w:t>anejo del espacio) e integrarlas en su accionar características y rasgos físico, sociológicos y psicológicos.</w:t>
            </w:r>
          </w:p>
          <w:p w:rsidR="00A30340" w:rsidRDefault="00FF2742">
            <w:pPr>
              <w:numPr>
                <w:ilvl w:val="0"/>
                <w:numId w:val="10"/>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Integrar la música y sus elementos constitutivos a la partitura: la musicalidad de una obra, el ritmo de un personaje, la melodía de un texto.</w:t>
            </w:r>
          </w:p>
          <w:p w:rsidR="00A30340" w:rsidRDefault="00FF2742">
            <w:pPr>
              <w:numPr>
                <w:ilvl w:val="0"/>
                <w:numId w:val="10"/>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Integrar el texto, el espacio, los objetos en la organización de la partitura dramática</w:t>
            </w:r>
          </w:p>
        </w:tc>
      </w:tr>
    </w:tbl>
    <w:p w:rsidR="00A30340" w:rsidRDefault="00A30340">
      <w:pPr>
        <w:spacing w:line="240" w:lineRule="auto"/>
        <w:rPr>
          <w:sz w:val="12"/>
          <w:szCs w:val="12"/>
        </w:rPr>
      </w:pPr>
    </w:p>
    <w:tbl>
      <w:tblPr>
        <w:tblStyle w:val="a5"/>
        <w:tblW w:w="9270" w:type="dxa"/>
        <w:tblInd w:w="28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9270"/>
      </w:tblGrid>
      <w:tr w:rsidR="00A30340">
        <w:trPr>
          <w:trHeight w:val="498"/>
        </w:trPr>
        <w:tc>
          <w:tcPr>
            <w:tcW w:w="9270" w:type="dxa"/>
            <w:tcBorders>
              <w:top w:val="single" w:sz="24" w:space="0" w:color="000000"/>
              <w:left w:val="single" w:sz="24" w:space="0" w:color="000000"/>
              <w:bottom w:val="single" w:sz="24" w:space="0" w:color="000000"/>
              <w:right w:val="single" w:sz="24" w:space="0" w:color="000000"/>
            </w:tcBorders>
            <w:shd w:val="clear" w:color="auto" w:fill="D9D9D9"/>
          </w:tcPr>
          <w:p w:rsidR="00A30340" w:rsidRDefault="00FF2742">
            <w:pPr>
              <w:numPr>
                <w:ilvl w:val="0"/>
                <w:numId w:val="9"/>
              </w:numPr>
              <w:pBdr>
                <w:top w:val="nil"/>
                <w:left w:val="nil"/>
                <w:bottom w:val="nil"/>
                <w:right w:val="nil"/>
                <w:between w:val="nil"/>
              </w:pBdr>
              <w:spacing w:line="240" w:lineRule="auto"/>
              <w:rPr>
                <w:color w:val="000000"/>
                <w:sz w:val="24"/>
                <w:szCs w:val="24"/>
              </w:rPr>
            </w:pPr>
            <w:r>
              <w:rPr>
                <w:b/>
                <w:color w:val="000000"/>
                <w:sz w:val="24"/>
                <w:szCs w:val="24"/>
              </w:rPr>
              <w:t>CONTENIDOS CONCEPTUALES.</w:t>
            </w:r>
          </w:p>
        </w:tc>
      </w:tr>
      <w:tr w:rsidR="00A30340">
        <w:trPr>
          <w:trHeight w:val="375"/>
        </w:trPr>
        <w:tc>
          <w:tcPr>
            <w:tcW w:w="9270" w:type="dxa"/>
            <w:tcBorders>
              <w:top w:val="single" w:sz="24" w:space="0" w:color="000000"/>
              <w:left w:val="single" w:sz="24" w:space="0" w:color="000000"/>
              <w:bottom w:val="single" w:sz="24" w:space="0" w:color="000000"/>
              <w:right w:val="single" w:sz="24" w:space="0" w:color="000000"/>
            </w:tcBorders>
            <w:shd w:val="clear" w:color="auto" w:fill="auto"/>
          </w:tcPr>
          <w:p w:rsidR="00A30340" w:rsidRDefault="00FF2742">
            <w:pPr>
              <w:numPr>
                <w:ilvl w:val="0"/>
                <w:numId w:val="12"/>
              </w:numPr>
              <w:pBdr>
                <w:top w:val="nil"/>
                <w:left w:val="nil"/>
                <w:bottom w:val="nil"/>
                <w:right w:val="nil"/>
                <w:between w:val="nil"/>
              </w:pBdr>
              <w:spacing w:after="0" w:line="240" w:lineRule="auto"/>
              <w:jc w:val="both"/>
              <w:rPr>
                <w:color w:val="000000"/>
                <w:sz w:val="24"/>
                <w:szCs w:val="24"/>
              </w:rPr>
            </w:pPr>
            <w:r>
              <w:rPr>
                <w:color w:val="000000"/>
                <w:sz w:val="24"/>
                <w:szCs w:val="24"/>
              </w:rPr>
              <w:t>Apoderarse del entrenamiento como un modo de vida y búsqueda profesional.</w:t>
            </w:r>
          </w:p>
          <w:p w:rsidR="00A30340" w:rsidRDefault="00FF2742">
            <w:pPr>
              <w:numPr>
                <w:ilvl w:val="0"/>
                <w:numId w:val="12"/>
              </w:numPr>
              <w:pBdr>
                <w:top w:val="nil"/>
                <w:left w:val="nil"/>
                <w:bottom w:val="nil"/>
                <w:right w:val="nil"/>
                <w:between w:val="nil"/>
              </w:pBdr>
              <w:spacing w:after="0" w:line="240" w:lineRule="auto"/>
              <w:jc w:val="both"/>
              <w:rPr>
                <w:color w:val="000000"/>
                <w:sz w:val="24"/>
                <w:szCs w:val="24"/>
              </w:rPr>
            </w:pPr>
            <w:r>
              <w:rPr>
                <w:color w:val="000000"/>
                <w:sz w:val="24"/>
                <w:szCs w:val="24"/>
              </w:rPr>
              <w:t>La segunda naturaleza del actor, el cuerpo escénico. Puesta en marcha, el inicio del aquí  y ahora</w:t>
            </w:r>
            <w:r>
              <w:rPr>
                <w:b/>
                <w:color w:val="000000"/>
                <w:sz w:val="24"/>
                <w:szCs w:val="24"/>
              </w:rPr>
              <w:t>:</w:t>
            </w:r>
            <w:r>
              <w:rPr>
                <w:color w:val="000000"/>
                <w:sz w:val="24"/>
                <w:szCs w:val="24"/>
              </w:rPr>
              <w:t xml:space="preserve"> la respiración, la mirada focalizada, el equilibrio.</w:t>
            </w:r>
          </w:p>
          <w:p w:rsidR="00A30340" w:rsidRDefault="00FF2742">
            <w:pPr>
              <w:numPr>
                <w:ilvl w:val="0"/>
                <w:numId w:val="12"/>
              </w:numPr>
              <w:pBdr>
                <w:top w:val="nil"/>
                <w:left w:val="nil"/>
                <w:bottom w:val="nil"/>
                <w:right w:val="nil"/>
                <w:between w:val="nil"/>
              </w:pBdr>
              <w:spacing w:after="0" w:line="240" w:lineRule="auto"/>
              <w:jc w:val="both"/>
              <w:rPr>
                <w:color w:val="000000"/>
                <w:sz w:val="24"/>
                <w:szCs w:val="24"/>
              </w:rPr>
            </w:pPr>
            <w:r>
              <w:rPr>
                <w:color w:val="000000"/>
                <w:sz w:val="24"/>
                <w:szCs w:val="24"/>
              </w:rPr>
              <w:t>Técnicas extra cotidianas.</w:t>
            </w:r>
          </w:p>
          <w:p w:rsidR="00A30340" w:rsidRDefault="00FF2742">
            <w:pPr>
              <w:numPr>
                <w:ilvl w:val="0"/>
                <w:numId w:val="12"/>
              </w:numPr>
              <w:pBdr>
                <w:top w:val="nil"/>
                <w:left w:val="nil"/>
                <w:bottom w:val="nil"/>
                <w:right w:val="nil"/>
                <w:between w:val="nil"/>
              </w:pBdr>
              <w:spacing w:after="0" w:line="240" w:lineRule="auto"/>
              <w:jc w:val="both"/>
              <w:rPr>
                <w:color w:val="000000"/>
                <w:sz w:val="24"/>
                <w:szCs w:val="24"/>
              </w:rPr>
            </w:pPr>
            <w:r>
              <w:rPr>
                <w:color w:val="000000"/>
                <w:sz w:val="24"/>
                <w:szCs w:val="24"/>
              </w:rPr>
              <w:t>La dramaturgia del cuerpo.</w:t>
            </w:r>
          </w:p>
          <w:p w:rsidR="00A30340" w:rsidRDefault="00FF2742">
            <w:pPr>
              <w:numPr>
                <w:ilvl w:val="0"/>
                <w:numId w:val="12"/>
              </w:numPr>
              <w:pBdr>
                <w:top w:val="nil"/>
                <w:left w:val="nil"/>
                <w:bottom w:val="nil"/>
                <w:right w:val="nil"/>
                <w:between w:val="nil"/>
              </w:pBdr>
              <w:spacing w:after="0" w:line="240" w:lineRule="auto"/>
              <w:jc w:val="both"/>
              <w:rPr>
                <w:color w:val="000000"/>
                <w:sz w:val="24"/>
                <w:szCs w:val="24"/>
              </w:rPr>
            </w:pPr>
            <w:r>
              <w:rPr>
                <w:color w:val="000000"/>
                <w:sz w:val="24"/>
                <w:szCs w:val="24"/>
              </w:rPr>
              <w:t>La composición desde un actor disponible</w:t>
            </w:r>
            <w:r>
              <w:rPr>
                <w:b/>
                <w:color w:val="000000"/>
                <w:sz w:val="24"/>
                <w:szCs w:val="24"/>
              </w:rPr>
              <w:t>:</w:t>
            </w:r>
            <w:r>
              <w:rPr>
                <w:color w:val="000000"/>
                <w:sz w:val="24"/>
                <w:szCs w:val="24"/>
              </w:rPr>
              <w:t xml:space="preserve"> Pre exp</w:t>
            </w:r>
            <w:r>
              <w:rPr>
                <w:color w:val="000000"/>
                <w:sz w:val="24"/>
                <w:szCs w:val="24"/>
              </w:rPr>
              <w:t>resividad.</w:t>
            </w:r>
          </w:p>
          <w:p w:rsidR="00A30340" w:rsidRDefault="00FF2742">
            <w:pPr>
              <w:numPr>
                <w:ilvl w:val="0"/>
                <w:numId w:val="12"/>
              </w:numPr>
              <w:pBdr>
                <w:top w:val="nil"/>
                <w:left w:val="nil"/>
                <w:bottom w:val="nil"/>
                <w:right w:val="nil"/>
                <w:between w:val="nil"/>
              </w:pBdr>
              <w:spacing w:after="0" w:line="240" w:lineRule="auto"/>
              <w:jc w:val="both"/>
              <w:rPr>
                <w:color w:val="000000"/>
                <w:sz w:val="24"/>
                <w:szCs w:val="24"/>
              </w:rPr>
            </w:pPr>
            <w:r>
              <w:rPr>
                <w:color w:val="000000"/>
                <w:sz w:val="24"/>
                <w:szCs w:val="24"/>
              </w:rPr>
              <w:t>La composición corporal del personaje: su cuerpo poético y escénico expresivo.</w:t>
            </w:r>
          </w:p>
          <w:p w:rsidR="00A30340" w:rsidRDefault="00FF2742">
            <w:pPr>
              <w:numPr>
                <w:ilvl w:val="0"/>
                <w:numId w:val="12"/>
              </w:numPr>
              <w:pBdr>
                <w:top w:val="nil"/>
                <w:left w:val="nil"/>
                <w:bottom w:val="nil"/>
                <w:right w:val="nil"/>
                <w:between w:val="nil"/>
              </w:pBdr>
              <w:spacing w:after="0" w:line="240" w:lineRule="auto"/>
              <w:jc w:val="both"/>
              <w:rPr>
                <w:b/>
                <w:color w:val="000000"/>
                <w:sz w:val="24"/>
                <w:szCs w:val="24"/>
              </w:rPr>
            </w:pPr>
            <w:r>
              <w:rPr>
                <w:b/>
                <w:color w:val="000000"/>
                <w:sz w:val="24"/>
                <w:szCs w:val="24"/>
              </w:rPr>
              <w:t>Las calidades de energía: la quietud principio sublime de todo, la velocidad máxima, la cámara lenta, el stop y la reverberación, la resistencia del agua, del aire, de la arena, el SATS y su analogía postural con el deporte.</w:t>
            </w:r>
          </w:p>
          <w:p w:rsidR="00A30340" w:rsidRDefault="00FF2742">
            <w:pPr>
              <w:numPr>
                <w:ilvl w:val="0"/>
                <w:numId w:val="12"/>
              </w:numPr>
              <w:pBdr>
                <w:top w:val="nil"/>
                <w:left w:val="nil"/>
                <w:bottom w:val="nil"/>
                <w:right w:val="nil"/>
                <w:between w:val="nil"/>
              </w:pBdr>
              <w:spacing w:after="0" w:line="240" w:lineRule="auto"/>
              <w:jc w:val="both"/>
              <w:rPr>
                <w:color w:val="000000"/>
                <w:sz w:val="24"/>
                <w:szCs w:val="24"/>
              </w:rPr>
            </w:pPr>
            <w:r>
              <w:rPr>
                <w:b/>
                <w:color w:val="000000"/>
                <w:sz w:val="24"/>
                <w:szCs w:val="24"/>
              </w:rPr>
              <w:t>Improvisación-selección y ajust</w:t>
            </w:r>
            <w:r>
              <w:rPr>
                <w:b/>
                <w:color w:val="000000"/>
                <w:sz w:val="24"/>
                <w:szCs w:val="24"/>
              </w:rPr>
              <w:t>e</w:t>
            </w:r>
            <w:r>
              <w:rPr>
                <w:color w:val="000000"/>
                <w:sz w:val="24"/>
                <w:szCs w:val="24"/>
              </w:rPr>
              <w:t>: un modo orgánico de búsqueda.</w:t>
            </w:r>
          </w:p>
          <w:p w:rsidR="00A30340" w:rsidRDefault="00FF2742">
            <w:pPr>
              <w:numPr>
                <w:ilvl w:val="0"/>
                <w:numId w:val="12"/>
              </w:numPr>
              <w:pBdr>
                <w:top w:val="nil"/>
                <w:left w:val="nil"/>
                <w:bottom w:val="nil"/>
                <w:right w:val="nil"/>
                <w:between w:val="nil"/>
              </w:pBdr>
              <w:spacing w:line="240" w:lineRule="auto"/>
              <w:jc w:val="both"/>
              <w:rPr>
                <w:color w:val="000000"/>
                <w:sz w:val="24"/>
                <w:szCs w:val="24"/>
              </w:rPr>
            </w:pPr>
            <w:r>
              <w:rPr>
                <w:color w:val="000000"/>
                <w:sz w:val="24"/>
                <w:szCs w:val="24"/>
              </w:rPr>
              <w:t>La integración del arte en general. El abordaje al campo creativo como un todo.</w:t>
            </w:r>
          </w:p>
          <w:p w:rsidR="00A30340" w:rsidRDefault="00FF2742">
            <w:pPr>
              <w:spacing w:line="240" w:lineRule="auto"/>
              <w:jc w:val="both"/>
              <w:rPr>
                <w:b/>
                <w:i/>
                <w:sz w:val="24"/>
                <w:szCs w:val="24"/>
              </w:rPr>
            </w:pPr>
            <w:r>
              <w:rPr>
                <w:b/>
                <w:sz w:val="24"/>
                <w:szCs w:val="24"/>
              </w:rPr>
              <w:t>3.1</w:t>
            </w:r>
            <w:proofErr w:type="gramStart"/>
            <w:r>
              <w:rPr>
                <w:b/>
                <w:sz w:val="24"/>
                <w:szCs w:val="24"/>
              </w:rPr>
              <w:t>.Módulo</w:t>
            </w:r>
            <w:proofErr w:type="gramEnd"/>
            <w:r>
              <w:rPr>
                <w:b/>
                <w:sz w:val="24"/>
                <w:szCs w:val="24"/>
              </w:rPr>
              <w:t xml:space="preserve"> Uno. La Partitura. La palabra del cuerpo en acciones.</w:t>
            </w:r>
          </w:p>
          <w:p w:rsidR="00A30340" w:rsidRDefault="00FF2742">
            <w:pPr>
              <w:numPr>
                <w:ilvl w:val="0"/>
                <w:numId w:val="2"/>
              </w:numPr>
              <w:pBdr>
                <w:top w:val="nil"/>
                <w:left w:val="nil"/>
                <w:bottom w:val="nil"/>
                <w:right w:val="nil"/>
                <w:between w:val="nil"/>
              </w:pBdr>
              <w:spacing w:after="0" w:line="240" w:lineRule="auto"/>
              <w:jc w:val="both"/>
              <w:rPr>
                <w:b/>
                <w:color w:val="000000"/>
                <w:sz w:val="24"/>
                <w:szCs w:val="24"/>
              </w:rPr>
            </w:pPr>
            <w:r>
              <w:rPr>
                <w:b/>
                <w:color w:val="000000"/>
                <w:sz w:val="24"/>
                <w:szCs w:val="24"/>
              </w:rPr>
              <w:t>El pensamiento acción como unidad de la organicidad.</w:t>
            </w:r>
          </w:p>
          <w:p w:rsidR="00A30340" w:rsidRDefault="00FF2742">
            <w:pPr>
              <w:numPr>
                <w:ilvl w:val="0"/>
                <w:numId w:val="2"/>
              </w:numPr>
              <w:pBdr>
                <w:top w:val="nil"/>
                <w:left w:val="nil"/>
                <w:bottom w:val="nil"/>
                <w:right w:val="nil"/>
                <w:between w:val="nil"/>
              </w:pBdr>
              <w:spacing w:after="0" w:line="240" w:lineRule="auto"/>
              <w:jc w:val="both"/>
              <w:rPr>
                <w:b/>
                <w:color w:val="000000"/>
                <w:sz w:val="24"/>
                <w:szCs w:val="24"/>
              </w:rPr>
            </w:pPr>
            <w:r>
              <w:rPr>
                <w:b/>
                <w:color w:val="000000"/>
                <w:sz w:val="24"/>
                <w:szCs w:val="24"/>
              </w:rPr>
              <w:t>Exploración senso-perceptiva.</w:t>
            </w:r>
          </w:p>
          <w:p w:rsidR="00A30340" w:rsidRDefault="00FF2742">
            <w:pPr>
              <w:numPr>
                <w:ilvl w:val="0"/>
                <w:numId w:val="2"/>
              </w:numPr>
              <w:pBdr>
                <w:top w:val="nil"/>
                <w:left w:val="nil"/>
                <w:bottom w:val="nil"/>
                <w:right w:val="nil"/>
                <w:between w:val="nil"/>
              </w:pBdr>
              <w:spacing w:after="0" w:line="240" w:lineRule="auto"/>
              <w:jc w:val="both"/>
              <w:rPr>
                <w:b/>
                <w:color w:val="000000"/>
                <w:sz w:val="24"/>
                <w:szCs w:val="24"/>
              </w:rPr>
            </w:pPr>
            <w:r>
              <w:rPr>
                <w:b/>
                <w:color w:val="000000"/>
                <w:sz w:val="24"/>
                <w:szCs w:val="24"/>
              </w:rPr>
              <w:t>La percepción sensorial y las imágenes durante la construcción: vinculación de imagen interna con acción externa.</w:t>
            </w:r>
          </w:p>
          <w:p w:rsidR="00A30340" w:rsidRDefault="00FF2742">
            <w:pPr>
              <w:numPr>
                <w:ilvl w:val="0"/>
                <w:numId w:val="2"/>
              </w:numPr>
              <w:pBdr>
                <w:top w:val="nil"/>
                <w:left w:val="nil"/>
                <w:bottom w:val="nil"/>
                <w:right w:val="nil"/>
                <w:between w:val="nil"/>
              </w:pBdr>
              <w:spacing w:after="0" w:line="240" w:lineRule="auto"/>
              <w:jc w:val="both"/>
              <w:rPr>
                <w:b/>
                <w:color w:val="000000"/>
                <w:sz w:val="24"/>
                <w:szCs w:val="24"/>
              </w:rPr>
            </w:pPr>
            <w:r>
              <w:rPr>
                <w:b/>
                <w:color w:val="000000"/>
                <w:sz w:val="24"/>
                <w:szCs w:val="24"/>
              </w:rPr>
              <w:t>El gesto, la gestualidad, la expresión.</w:t>
            </w:r>
          </w:p>
          <w:p w:rsidR="00A30340" w:rsidRDefault="00FF2742">
            <w:pPr>
              <w:numPr>
                <w:ilvl w:val="0"/>
                <w:numId w:val="2"/>
              </w:numPr>
              <w:pBdr>
                <w:top w:val="nil"/>
                <w:left w:val="nil"/>
                <w:bottom w:val="nil"/>
                <w:right w:val="nil"/>
                <w:between w:val="nil"/>
              </w:pBdr>
              <w:spacing w:after="0" w:line="240" w:lineRule="auto"/>
              <w:jc w:val="both"/>
              <w:rPr>
                <w:b/>
                <w:color w:val="000000"/>
                <w:sz w:val="24"/>
                <w:szCs w:val="24"/>
              </w:rPr>
            </w:pPr>
            <w:r>
              <w:rPr>
                <w:b/>
                <w:color w:val="000000"/>
                <w:sz w:val="24"/>
                <w:szCs w:val="24"/>
              </w:rPr>
              <w:t>La conciencia corporal a los diversos ámbitos y plataformas de represent</w:t>
            </w:r>
            <w:r>
              <w:rPr>
                <w:b/>
                <w:color w:val="000000"/>
                <w:sz w:val="24"/>
                <w:szCs w:val="24"/>
              </w:rPr>
              <w:t>ación, la mesura, la medida, la maximización, la miniaturización.</w:t>
            </w:r>
          </w:p>
          <w:p w:rsidR="00A30340" w:rsidRDefault="00FF2742">
            <w:pPr>
              <w:numPr>
                <w:ilvl w:val="0"/>
                <w:numId w:val="2"/>
              </w:numPr>
              <w:pBdr>
                <w:top w:val="nil"/>
                <w:left w:val="nil"/>
                <w:bottom w:val="nil"/>
                <w:right w:val="nil"/>
                <w:between w:val="nil"/>
              </w:pBdr>
              <w:spacing w:line="240" w:lineRule="auto"/>
              <w:jc w:val="both"/>
              <w:rPr>
                <w:b/>
                <w:color w:val="000000"/>
                <w:sz w:val="24"/>
                <w:szCs w:val="24"/>
              </w:rPr>
            </w:pPr>
            <w:r>
              <w:rPr>
                <w:b/>
                <w:color w:val="000000"/>
                <w:sz w:val="24"/>
                <w:szCs w:val="24"/>
              </w:rPr>
              <w:t>El manejo de la energía y la modulación de amplitud, intensidad velocidad, y ritmo.</w:t>
            </w:r>
          </w:p>
          <w:p w:rsidR="00A30340" w:rsidRDefault="00FF2742">
            <w:pPr>
              <w:spacing w:line="240" w:lineRule="auto"/>
              <w:jc w:val="both"/>
              <w:rPr>
                <w:b/>
                <w:sz w:val="24"/>
                <w:szCs w:val="24"/>
              </w:rPr>
            </w:pPr>
            <w:r>
              <w:rPr>
                <w:b/>
                <w:sz w:val="24"/>
                <w:szCs w:val="24"/>
              </w:rPr>
              <w:t>3.2. Módulo Dos.  La partitura sonora. El binomio</w:t>
            </w:r>
          </w:p>
          <w:p w:rsidR="00A30340" w:rsidRDefault="00FF2742">
            <w:pPr>
              <w:numPr>
                <w:ilvl w:val="0"/>
                <w:numId w:val="5"/>
              </w:numPr>
              <w:pBdr>
                <w:top w:val="nil"/>
                <w:left w:val="nil"/>
                <w:bottom w:val="nil"/>
                <w:right w:val="nil"/>
                <w:between w:val="nil"/>
              </w:pBdr>
              <w:spacing w:line="240" w:lineRule="auto"/>
              <w:jc w:val="both"/>
              <w:rPr>
                <w:color w:val="000000"/>
                <w:sz w:val="24"/>
                <w:szCs w:val="24"/>
              </w:rPr>
            </w:pPr>
            <w:r>
              <w:rPr>
                <w:color w:val="000000"/>
                <w:sz w:val="24"/>
                <w:szCs w:val="24"/>
              </w:rPr>
              <w:t>El cuerpo como resonador, la voz desde el  cuerpo.</w:t>
            </w:r>
          </w:p>
          <w:p w:rsidR="00A30340" w:rsidRDefault="00FF2742">
            <w:pPr>
              <w:spacing w:line="240" w:lineRule="auto"/>
              <w:jc w:val="both"/>
              <w:rPr>
                <w:b/>
                <w:sz w:val="24"/>
                <w:szCs w:val="24"/>
              </w:rPr>
            </w:pPr>
            <w:r>
              <w:rPr>
                <w:b/>
                <w:sz w:val="24"/>
                <w:szCs w:val="24"/>
              </w:rPr>
              <w:t>3.3. Módulo Tres. La partitura personal a disposición de la dinámica grupal y la creación colectiva.</w:t>
            </w:r>
          </w:p>
          <w:p w:rsidR="00A30340" w:rsidRDefault="00FF2742">
            <w:pPr>
              <w:numPr>
                <w:ilvl w:val="0"/>
                <w:numId w:val="5"/>
              </w:numPr>
              <w:pBdr>
                <w:top w:val="nil"/>
                <w:left w:val="nil"/>
                <w:bottom w:val="nil"/>
                <w:right w:val="nil"/>
                <w:between w:val="nil"/>
              </w:pBdr>
              <w:spacing w:line="240" w:lineRule="auto"/>
              <w:jc w:val="both"/>
              <w:rPr>
                <w:b/>
                <w:color w:val="000000"/>
                <w:sz w:val="24"/>
                <w:szCs w:val="24"/>
              </w:rPr>
            </w:pPr>
            <w:r>
              <w:rPr>
                <w:b/>
                <w:color w:val="000000"/>
                <w:sz w:val="24"/>
                <w:szCs w:val="24"/>
              </w:rPr>
              <w:t>Construcción corporal del personaje atento a la estructura dramática: Acción, sujeto, texto, entorno, conflicto.</w:t>
            </w:r>
          </w:p>
        </w:tc>
      </w:tr>
      <w:tr w:rsidR="00A30340">
        <w:trPr>
          <w:trHeight w:val="375"/>
        </w:trPr>
        <w:tc>
          <w:tcPr>
            <w:tcW w:w="9270" w:type="dxa"/>
            <w:tcBorders>
              <w:top w:val="single" w:sz="24" w:space="0" w:color="000000"/>
              <w:left w:val="single" w:sz="24" w:space="0" w:color="000000"/>
              <w:bottom w:val="single" w:sz="24" w:space="0" w:color="000000"/>
              <w:right w:val="single" w:sz="24" w:space="0" w:color="000000"/>
            </w:tcBorders>
            <w:shd w:val="clear" w:color="auto" w:fill="D9D9D9"/>
          </w:tcPr>
          <w:p w:rsidR="00A30340" w:rsidRDefault="00FF2742">
            <w:pPr>
              <w:spacing w:line="240" w:lineRule="auto"/>
              <w:jc w:val="both"/>
              <w:rPr>
                <w:sz w:val="24"/>
                <w:szCs w:val="24"/>
              </w:rPr>
            </w:pPr>
            <w:proofErr w:type="gramStart"/>
            <w:r>
              <w:rPr>
                <w:b/>
                <w:sz w:val="24"/>
                <w:szCs w:val="24"/>
              </w:rPr>
              <w:lastRenderedPageBreak/>
              <w:t>3.A</w:t>
            </w:r>
            <w:proofErr w:type="gramEnd"/>
            <w:r>
              <w:rPr>
                <w:b/>
                <w:sz w:val="24"/>
                <w:szCs w:val="24"/>
              </w:rPr>
              <w:t>. CONTENIDOS PROCEDIMENTALES.</w:t>
            </w:r>
          </w:p>
        </w:tc>
      </w:tr>
      <w:tr w:rsidR="00A30340">
        <w:trPr>
          <w:trHeight w:val="375"/>
        </w:trPr>
        <w:tc>
          <w:tcPr>
            <w:tcW w:w="9270" w:type="dxa"/>
            <w:tcBorders>
              <w:top w:val="single" w:sz="24" w:space="0" w:color="000000"/>
              <w:left w:val="single" w:sz="24" w:space="0" w:color="000000"/>
              <w:bottom w:val="single" w:sz="24" w:space="0" w:color="000000"/>
              <w:right w:val="single" w:sz="24" w:space="0" w:color="000000"/>
            </w:tcBorders>
            <w:shd w:val="clear" w:color="auto" w:fill="FFFFFF"/>
          </w:tcPr>
          <w:p w:rsidR="00A30340" w:rsidRDefault="00FF2742">
            <w:pPr>
              <w:numPr>
                <w:ilvl w:val="0"/>
                <w:numId w:val="5"/>
              </w:numPr>
              <w:pBdr>
                <w:top w:val="nil"/>
                <w:left w:val="nil"/>
                <w:bottom w:val="nil"/>
                <w:right w:val="nil"/>
                <w:between w:val="nil"/>
              </w:pBdr>
              <w:spacing w:after="0" w:line="240" w:lineRule="auto"/>
              <w:jc w:val="both"/>
              <w:rPr>
                <w:b/>
                <w:color w:val="000000"/>
                <w:sz w:val="24"/>
                <w:szCs w:val="24"/>
              </w:rPr>
            </w:pPr>
            <w:r>
              <w:rPr>
                <w:b/>
                <w:color w:val="000000"/>
                <w:sz w:val="24"/>
                <w:szCs w:val="24"/>
              </w:rPr>
              <w:t>Lectura</w:t>
            </w:r>
            <w:r>
              <w:rPr>
                <w:color w:val="000000"/>
                <w:sz w:val="24"/>
                <w:szCs w:val="24"/>
              </w:rPr>
              <w:t xml:space="preserve"> desde el inicio del cursado</w:t>
            </w:r>
            <w:r>
              <w:rPr>
                <w:b/>
                <w:color w:val="000000"/>
                <w:sz w:val="24"/>
                <w:szCs w:val="24"/>
              </w:rPr>
              <w:t>:</w:t>
            </w:r>
            <w:r>
              <w:rPr>
                <w:color w:val="000000"/>
                <w:sz w:val="24"/>
                <w:szCs w:val="24"/>
              </w:rPr>
              <w:t xml:space="preserve"> </w:t>
            </w:r>
            <w:r>
              <w:rPr>
                <w:b/>
                <w:color w:val="000000"/>
                <w:sz w:val="24"/>
                <w:szCs w:val="24"/>
              </w:rPr>
              <w:t xml:space="preserve">el programa, plan de laboro y material teórico específico que acompañara cada módulo. </w:t>
            </w:r>
          </w:p>
          <w:p w:rsidR="00A30340" w:rsidRDefault="00FF2742">
            <w:pPr>
              <w:numPr>
                <w:ilvl w:val="0"/>
                <w:numId w:val="5"/>
              </w:numPr>
              <w:pBdr>
                <w:top w:val="nil"/>
                <w:left w:val="nil"/>
                <w:bottom w:val="nil"/>
                <w:right w:val="nil"/>
                <w:between w:val="nil"/>
              </w:pBdr>
              <w:spacing w:after="0" w:line="240" w:lineRule="auto"/>
              <w:jc w:val="both"/>
              <w:rPr>
                <w:color w:val="000000"/>
                <w:sz w:val="24"/>
                <w:szCs w:val="24"/>
              </w:rPr>
            </w:pPr>
            <w:r>
              <w:rPr>
                <w:b/>
                <w:color w:val="000000"/>
                <w:sz w:val="24"/>
                <w:szCs w:val="24"/>
              </w:rPr>
              <w:t xml:space="preserve">Articulación </w:t>
            </w:r>
            <w:r>
              <w:rPr>
                <w:color w:val="000000"/>
                <w:sz w:val="24"/>
                <w:szCs w:val="24"/>
              </w:rPr>
              <w:t>de la teoría con la práctica en cada encuentro.</w:t>
            </w:r>
          </w:p>
          <w:p w:rsidR="00A30340" w:rsidRDefault="00FF2742">
            <w:pPr>
              <w:numPr>
                <w:ilvl w:val="0"/>
                <w:numId w:val="5"/>
              </w:numPr>
              <w:pBdr>
                <w:top w:val="nil"/>
                <w:left w:val="nil"/>
                <w:bottom w:val="nil"/>
                <w:right w:val="nil"/>
                <w:between w:val="nil"/>
              </w:pBdr>
              <w:spacing w:after="0" w:line="240" w:lineRule="auto"/>
              <w:jc w:val="both"/>
              <w:rPr>
                <w:color w:val="000000"/>
                <w:sz w:val="24"/>
                <w:szCs w:val="24"/>
              </w:rPr>
            </w:pPr>
            <w:r>
              <w:rPr>
                <w:b/>
                <w:color w:val="000000"/>
                <w:sz w:val="24"/>
                <w:szCs w:val="24"/>
              </w:rPr>
              <w:t>Integración</w:t>
            </w:r>
            <w:r>
              <w:rPr>
                <w:color w:val="000000"/>
                <w:sz w:val="24"/>
                <w:szCs w:val="24"/>
              </w:rPr>
              <w:t xml:space="preserve"> al resto de las materias.</w:t>
            </w:r>
          </w:p>
          <w:p w:rsidR="00A30340" w:rsidRDefault="00FF2742">
            <w:pPr>
              <w:numPr>
                <w:ilvl w:val="0"/>
                <w:numId w:val="5"/>
              </w:numPr>
              <w:pBdr>
                <w:top w:val="nil"/>
                <w:left w:val="nil"/>
                <w:bottom w:val="nil"/>
                <w:right w:val="nil"/>
                <w:between w:val="nil"/>
              </w:pBdr>
              <w:spacing w:line="240" w:lineRule="auto"/>
              <w:jc w:val="both"/>
              <w:rPr>
                <w:color w:val="000000"/>
                <w:sz w:val="24"/>
                <w:szCs w:val="24"/>
              </w:rPr>
            </w:pPr>
            <w:r>
              <w:rPr>
                <w:b/>
                <w:color w:val="000000"/>
                <w:sz w:val="24"/>
                <w:szCs w:val="24"/>
              </w:rPr>
              <w:t>Registro</w:t>
            </w:r>
            <w:r>
              <w:rPr>
                <w:color w:val="000000"/>
                <w:sz w:val="24"/>
                <w:szCs w:val="24"/>
              </w:rPr>
              <w:t xml:space="preserve"> escrito y fílmico, personal y g</w:t>
            </w:r>
            <w:r>
              <w:rPr>
                <w:color w:val="000000"/>
                <w:sz w:val="24"/>
                <w:szCs w:val="24"/>
              </w:rPr>
              <w:t>rupal, aula virtual, soporte de plataformas audiovisuales complementarias.</w:t>
            </w:r>
          </w:p>
          <w:p w:rsidR="00A30340" w:rsidRDefault="00FF2742">
            <w:pPr>
              <w:spacing w:line="240" w:lineRule="auto"/>
              <w:jc w:val="both"/>
              <w:rPr>
                <w:b/>
                <w:sz w:val="24"/>
                <w:szCs w:val="24"/>
              </w:rPr>
            </w:pPr>
            <w:r>
              <w:rPr>
                <w:b/>
                <w:sz w:val="24"/>
                <w:szCs w:val="24"/>
              </w:rPr>
              <w:t xml:space="preserve">El alma procedimental en la composición: </w:t>
            </w:r>
            <w:r>
              <w:rPr>
                <w:sz w:val="24"/>
                <w:szCs w:val="24"/>
              </w:rPr>
              <w:t xml:space="preserve">la </w:t>
            </w:r>
            <w:r>
              <w:rPr>
                <w:b/>
                <w:sz w:val="24"/>
                <w:szCs w:val="24"/>
              </w:rPr>
              <w:t>entrega</w:t>
            </w:r>
            <w:r>
              <w:rPr>
                <w:sz w:val="24"/>
                <w:szCs w:val="24"/>
              </w:rPr>
              <w:t xml:space="preserve"> en la improvisación, la </w:t>
            </w:r>
            <w:r>
              <w:rPr>
                <w:b/>
                <w:sz w:val="24"/>
                <w:szCs w:val="24"/>
              </w:rPr>
              <w:t>decisión</w:t>
            </w:r>
            <w:r>
              <w:rPr>
                <w:sz w:val="24"/>
                <w:szCs w:val="24"/>
              </w:rPr>
              <w:t xml:space="preserve"> en la selección, la </w:t>
            </w:r>
            <w:r>
              <w:rPr>
                <w:b/>
                <w:sz w:val="24"/>
                <w:szCs w:val="24"/>
              </w:rPr>
              <w:t>perseverancia</w:t>
            </w:r>
            <w:r>
              <w:rPr>
                <w:sz w:val="24"/>
                <w:szCs w:val="24"/>
              </w:rPr>
              <w:t xml:space="preserve"> en el ajuste.</w:t>
            </w:r>
          </w:p>
          <w:p w:rsidR="00A30340" w:rsidRDefault="00FF2742">
            <w:pPr>
              <w:spacing w:line="240" w:lineRule="auto"/>
              <w:jc w:val="both"/>
              <w:rPr>
                <w:b/>
                <w:sz w:val="24"/>
                <w:szCs w:val="24"/>
              </w:rPr>
            </w:pPr>
            <w:r>
              <w:rPr>
                <w:b/>
                <w:sz w:val="24"/>
                <w:szCs w:val="24"/>
                <w:u w:val="single"/>
              </w:rPr>
              <w:t>Módulo Uno</w:t>
            </w:r>
            <w:r>
              <w:rPr>
                <w:sz w:val="24"/>
                <w:szCs w:val="24"/>
              </w:rPr>
              <w:t xml:space="preserve">: </w:t>
            </w:r>
            <w:r>
              <w:rPr>
                <w:b/>
                <w:i/>
                <w:sz w:val="24"/>
                <w:szCs w:val="24"/>
              </w:rPr>
              <w:t>Partitura Corporal.</w:t>
            </w:r>
          </w:p>
          <w:p w:rsidR="00A30340" w:rsidRDefault="00FF2742">
            <w:pPr>
              <w:spacing w:line="240" w:lineRule="auto"/>
              <w:jc w:val="both"/>
              <w:rPr>
                <w:sz w:val="24"/>
                <w:szCs w:val="24"/>
              </w:rPr>
            </w:pPr>
            <w:r>
              <w:rPr>
                <w:sz w:val="24"/>
                <w:szCs w:val="24"/>
              </w:rPr>
              <w:t>La partitura corporal y el personaje. Producción de partituras de acciones.</w:t>
            </w:r>
          </w:p>
          <w:p w:rsidR="00A30340" w:rsidRDefault="00FF2742">
            <w:pPr>
              <w:spacing w:line="240" w:lineRule="auto"/>
              <w:jc w:val="both"/>
              <w:rPr>
                <w:sz w:val="24"/>
                <w:szCs w:val="24"/>
              </w:rPr>
            </w:pPr>
            <w:r>
              <w:rPr>
                <w:b/>
                <w:sz w:val="24"/>
                <w:szCs w:val="24"/>
              </w:rPr>
              <w:t>Primer Capa</w:t>
            </w:r>
            <w:r>
              <w:rPr>
                <w:sz w:val="24"/>
                <w:szCs w:val="24"/>
              </w:rPr>
              <w:t>: un cuerpo disponible y decidido, ejercicios en orden de complejidad creciente para la organización del Cuerpo en escena, ejercicios pre-expresivos individuales y colec</w:t>
            </w:r>
            <w:r>
              <w:rPr>
                <w:sz w:val="24"/>
                <w:szCs w:val="24"/>
              </w:rPr>
              <w:t xml:space="preserve">tivos: mirada, foco, acción reacción, peso, traslado, lanzamiento con y sin objeto concreto. </w:t>
            </w:r>
            <w:r>
              <w:rPr>
                <w:rFonts w:ascii="Times New Roman" w:eastAsia="Times New Roman" w:hAnsi="Times New Roman" w:cs="Times New Roman"/>
                <w:sz w:val="24"/>
                <w:szCs w:val="24"/>
              </w:rPr>
              <w:t>La dimensión creativa extra cotidiana del cuerpo</w:t>
            </w:r>
            <w:r>
              <w:rPr>
                <w:rFonts w:ascii="Times New Roman" w:eastAsia="Times New Roman" w:hAnsi="Times New Roman" w:cs="Times New Roman"/>
              </w:rPr>
              <w:t>.</w:t>
            </w:r>
          </w:p>
          <w:p w:rsidR="00A30340" w:rsidRDefault="00FF2742">
            <w:pPr>
              <w:spacing w:line="240" w:lineRule="auto"/>
              <w:jc w:val="both"/>
              <w:rPr>
                <w:sz w:val="24"/>
                <w:szCs w:val="24"/>
              </w:rPr>
            </w:pPr>
            <w:r>
              <w:rPr>
                <w:sz w:val="24"/>
                <w:szCs w:val="24"/>
              </w:rPr>
              <w:t>Activación del centro. Los apoyos externos e internos. Alineación postural. Ajuste postural. Regulación tónica. P</w:t>
            </w:r>
            <w:r>
              <w:rPr>
                <w:sz w:val="24"/>
                <w:szCs w:val="24"/>
              </w:rPr>
              <w:t>ercepción del todo en la utilización de un segmento corporal. Las graduaciones de potencia. La calidad y textura de los movimientos. Las técnicas básicas con capacidad adaptativa a la escena.</w:t>
            </w:r>
          </w:p>
          <w:p w:rsidR="00A30340" w:rsidRDefault="00FF2742">
            <w:pPr>
              <w:spacing w:line="240" w:lineRule="auto"/>
              <w:jc w:val="both"/>
              <w:rPr>
                <w:sz w:val="24"/>
                <w:szCs w:val="24"/>
              </w:rPr>
            </w:pPr>
            <w:r>
              <w:rPr>
                <w:b/>
                <w:sz w:val="24"/>
                <w:szCs w:val="24"/>
              </w:rPr>
              <w:t xml:space="preserve">Ejercitación: </w:t>
            </w:r>
            <w:r>
              <w:rPr>
                <w:sz w:val="24"/>
                <w:szCs w:val="24"/>
              </w:rPr>
              <w:t>Respiración: relajación-concentración-creatividad.</w:t>
            </w:r>
            <w:r>
              <w:rPr>
                <w:sz w:val="24"/>
                <w:szCs w:val="24"/>
              </w:rPr>
              <w:t xml:space="preserve"> Equilibrio: equilibrio extra cotidiano en la presencia dilatada. Impulso: pensamiento-acción como unidad. Sats: pre actuación, pre impulso. Ritmo: continuo, percusivo, ritmo desenfrenado, ritmo ligero, el equilibrista. Flexibilidad y destreza a disposició</w:t>
            </w:r>
            <w:r>
              <w:rPr>
                <w:sz w:val="24"/>
                <w:szCs w:val="24"/>
              </w:rPr>
              <w:t xml:space="preserve">n del personaje y la escena. La acción sostenida en la imagen orienta los ¿por qué?, ¿para qué?, y ¿cómo? de la escena.  Dinámicas de praxis y registro, la teoría en la práctica: constatación y reflexión. </w:t>
            </w:r>
          </w:p>
          <w:p w:rsidR="00A30340" w:rsidRDefault="00FF2742">
            <w:pPr>
              <w:spacing w:line="240" w:lineRule="auto"/>
              <w:jc w:val="both"/>
              <w:rPr>
                <w:color w:val="FF0000"/>
                <w:sz w:val="24"/>
                <w:szCs w:val="24"/>
              </w:rPr>
            </w:pPr>
            <w:r>
              <w:rPr>
                <w:b/>
                <w:sz w:val="24"/>
                <w:szCs w:val="24"/>
                <w:u w:val="single"/>
              </w:rPr>
              <w:t>Módulo Dos</w:t>
            </w:r>
            <w:r>
              <w:rPr>
                <w:b/>
                <w:sz w:val="24"/>
                <w:szCs w:val="24"/>
              </w:rPr>
              <w:t>:</w:t>
            </w:r>
            <w:r>
              <w:rPr>
                <w:b/>
                <w:i/>
                <w:sz w:val="24"/>
                <w:szCs w:val="24"/>
              </w:rPr>
              <w:t xml:space="preserve"> El binomio Partitura Sonora- Vocal</w:t>
            </w:r>
            <w:r>
              <w:rPr>
                <w:sz w:val="24"/>
                <w:szCs w:val="24"/>
              </w:rPr>
              <w:t>.</w:t>
            </w:r>
          </w:p>
          <w:p w:rsidR="00A30340" w:rsidRDefault="00FF2742">
            <w:pPr>
              <w:spacing w:line="240" w:lineRule="auto"/>
              <w:jc w:val="both"/>
            </w:pPr>
            <w:r>
              <w:rPr>
                <w:b/>
                <w:sz w:val="24"/>
                <w:szCs w:val="24"/>
              </w:rPr>
              <w:t>Se</w:t>
            </w:r>
            <w:r>
              <w:rPr>
                <w:b/>
                <w:sz w:val="24"/>
                <w:szCs w:val="24"/>
              </w:rPr>
              <w:t xml:space="preserve">gunda Capa: </w:t>
            </w:r>
            <w:r>
              <w:rPr>
                <w:sz w:val="24"/>
                <w:szCs w:val="24"/>
              </w:rPr>
              <w:t>Integración de sonido vocal con la partitura. El sonido y la voz como cuerpo.</w:t>
            </w:r>
          </w:p>
          <w:p w:rsidR="00A30340" w:rsidRDefault="00FF274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Partitura vocal brotando de la acción corporal. Adecuación del sonido y la voz como impulso corporal. Posibilidad de modificar la partitura en función de la fluidez s</w:t>
            </w:r>
            <w:r>
              <w:rPr>
                <w:rFonts w:ascii="Times New Roman" w:eastAsia="Times New Roman" w:hAnsi="Times New Roman" w:cs="Times New Roman"/>
                <w:color w:val="000000"/>
                <w:sz w:val="24"/>
                <w:szCs w:val="24"/>
              </w:rPr>
              <w:t xml:space="preserve">onora. </w:t>
            </w:r>
          </w:p>
          <w:p w:rsidR="00A30340" w:rsidRDefault="00A3034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rsidR="00A30340" w:rsidRDefault="00FF274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Ejercitación:</w:t>
            </w:r>
            <w:r>
              <w:rPr>
                <w:rFonts w:ascii="Times New Roman" w:eastAsia="Times New Roman" w:hAnsi="Times New Roman" w:cs="Times New Roman"/>
                <w:color w:val="000000"/>
                <w:sz w:val="24"/>
                <w:szCs w:val="24"/>
              </w:rPr>
              <w:t xml:space="preserve"> entrenamiento vocal, grupal e individual, previos al trabajo de la partitura sonora. Exploración, asociación, disociación corporo-vocal. </w:t>
            </w:r>
          </w:p>
          <w:p w:rsidR="00A30340" w:rsidRDefault="00FF274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Dinámicas de praxis y registro, la teoría en la práctica: constatación y reflexión. </w:t>
            </w:r>
          </w:p>
          <w:p w:rsidR="00A30340" w:rsidRDefault="00FF2742">
            <w:pPr>
              <w:spacing w:before="280" w:after="280" w:line="240" w:lineRule="auto"/>
              <w:jc w:val="both"/>
              <w:rPr>
                <w:rFonts w:ascii="Arial" w:eastAsia="Arial" w:hAnsi="Arial" w:cs="Arial"/>
              </w:rPr>
            </w:pPr>
            <w:r>
              <w:rPr>
                <w:b/>
                <w:sz w:val="24"/>
                <w:szCs w:val="24"/>
                <w:u w:val="single"/>
              </w:rPr>
              <w:lastRenderedPageBreak/>
              <w:t xml:space="preserve">Módulo Tres: </w:t>
            </w:r>
            <w:r>
              <w:rPr>
                <w:rFonts w:ascii="Times New Roman" w:eastAsia="Times New Roman" w:hAnsi="Times New Roman" w:cs="Times New Roman"/>
                <w:b/>
                <w:i/>
                <w:color w:val="000000"/>
                <w:sz w:val="24"/>
                <w:szCs w:val="24"/>
              </w:rPr>
              <w:t>Escena grupal.</w:t>
            </w:r>
          </w:p>
          <w:p w:rsidR="00A30340" w:rsidRDefault="00FF2742">
            <w:pPr>
              <w:spacing w:before="280" w:after="280" w:line="240" w:lineRule="auto"/>
              <w:jc w:val="both"/>
              <w:rPr>
                <w:sz w:val="24"/>
                <w:szCs w:val="24"/>
              </w:rPr>
            </w:pPr>
            <w:r>
              <w:rPr>
                <w:b/>
                <w:sz w:val="24"/>
                <w:szCs w:val="24"/>
              </w:rPr>
              <w:t xml:space="preserve">Tercer Capa: </w:t>
            </w:r>
            <w:r>
              <w:rPr>
                <w:sz w:val="24"/>
                <w:szCs w:val="24"/>
              </w:rPr>
              <w:t>Montaje grupal, construcción de materiales escénicos. Integración del texto y sus posibilidades. Adecuación del entrenamiento y la partitura personal al montaje colectivo. El encuentro desde los cuerpos y las partit</w:t>
            </w:r>
            <w:r>
              <w:rPr>
                <w:sz w:val="24"/>
                <w:szCs w:val="24"/>
              </w:rPr>
              <w:t xml:space="preserve">uras. La estructura dramática y sus componentes. La </w:t>
            </w:r>
            <w:r>
              <w:rPr>
                <w:b/>
                <w:sz w:val="24"/>
                <w:szCs w:val="24"/>
              </w:rPr>
              <w:t>improvisación, la selección y el ajuste</w:t>
            </w:r>
            <w:r>
              <w:rPr>
                <w:sz w:val="24"/>
                <w:szCs w:val="24"/>
              </w:rPr>
              <w:t xml:space="preserve"> como eje metodológico de la construcción colectiva.</w:t>
            </w:r>
          </w:p>
          <w:p w:rsidR="00A30340" w:rsidRDefault="00FF2742">
            <w:pPr>
              <w:spacing w:line="240" w:lineRule="auto"/>
              <w:jc w:val="both"/>
              <w:rPr>
                <w:color w:val="000000"/>
                <w:sz w:val="24"/>
                <w:szCs w:val="24"/>
              </w:rPr>
            </w:pPr>
            <w:r>
              <w:rPr>
                <w:b/>
                <w:sz w:val="24"/>
                <w:szCs w:val="24"/>
              </w:rPr>
              <w:t xml:space="preserve">Ejercitación: </w:t>
            </w:r>
            <w:r>
              <w:rPr>
                <w:sz w:val="24"/>
                <w:szCs w:val="24"/>
              </w:rPr>
              <w:t xml:space="preserve">Aproximación lúdica con ejercicios de resolución grupal;  </w:t>
            </w:r>
            <w:r>
              <w:rPr>
                <w:b/>
                <w:sz w:val="24"/>
                <w:szCs w:val="24"/>
              </w:rPr>
              <w:t>1 la mancha, 2 arrojar y recibir, 3 la d</w:t>
            </w:r>
            <w:r>
              <w:rPr>
                <w:b/>
                <w:sz w:val="24"/>
                <w:szCs w:val="24"/>
              </w:rPr>
              <w:t>anza del viento,  4 traslados de mimesis, coro y corifeo. Dinámicas de praxis y registro, la teoría en la práctica: constatación y reflexión.</w:t>
            </w:r>
            <w:r>
              <w:rPr>
                <w:sz w:val="24"/>
                <w:szCs w:val="24"/>
              </w:rPr>
              <w:t xml:space="preserve"> </w:t>
            </w:r>
          </w:p>
        </w:tc>
      </w:tr>
    </w:tbl>
    <w:p w:rsidR="00A30340" w:rsidRDefault="00A30340">
      <w:pPr>
        <w:spacing w:line="240" w:lineRule="auto"/>
        <w:jc w:val="both"/>
        <w:rPr>
          <w:sz w:val="12"/>
          <w:szCs w:val="12"/>
        </w:rPr>
      </w:pPr>
    </w:p>
    <w:tbl>
      <w:tblPr>
        <w:tblStyle w:val="a6"/>
        <w:tblW w:w="9270" w:type="dxa"/>
        <w:tblInd w:w="28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9270"/>
      </w:tblGrid>
      <w:tr w:rsidR="00A30340">
        <w:trPr>
          <w:trHeight w:val="375"/>
        </w:trPr>
        <w:tc>
          <w:tcPr>
            <w:tcW w:w="9270" w:type="dxa"/>
            <w:tcBorders>
              <w:top w:val="single" w:sz="24" w:space="0" w:color="000000"/>
              <w:left w:val="single" w:sz="24" w:space="0" w:color="000000"/>
              <w:bottom w:val="single" w:sz="24" w:space="0" w:color="000000"/>
              <w:right w:val="single" w:sz="24" w:space="0" w:color="000000"/>
            </w:tcBorders>
            <w:shd w:val="clear" w:color="auto" w:fill="D9D9D9"/>
          </w:tcPr>
          <w:p w:rsidR="00A30340" w:rsidRDefault="00FF2742">
            <w:pPr>
              <w:spacing w:line="240" w:lineRule="auto"/>
              <w:jc w:val="both"/>
              <w:rPr>
                <w:sz w:val="24"/>
                <w:szCs w:val="24"/>
              </w:rPr>
            </w:pPr>
            <w:r>
              <w:rPr>
                <w:b/>
                <w:sz w:val="24"/>
                <w:szCs w:val="24"/>
              </w:rPr>
              <w:t>3. B. CONTENIDOS ACTITUDINALES.</w:t>
            </w:r>
          </w:p>
        </w:tc>
      </w:tr>
      <w:tr w:rsidR="00A30340">
        <w:trPr>
          <w:trHeight w:val="375"/>
        </w:trPr>
        <w:tc>
          <w:tcPr>
            <w:tcW w:w="9270" w:type="dxa"/>
            <w:tcBorders>
              <w:top w:val="single" w:sz="24" w:space="0" w:color="000000"/>
              <w:left w:val="single" w:sz="24" w:space="0" w:color="000000"/>
              <w:bottom w:val="single" w:sz="24" w:space="0" w:color="000000"/>
              <w:right w:val="single" w:sz="24" w:space="0" w:color="000000"/>
            </w:tcBorders>
            <w:shd w:val="clear" w:color="auto" w:fill="FFFFFF"/>
          </w:tcPr>
          <w:p w:rsidR="00A30340" w:rsidRDefault="00FF2742">
            <w:pPr>
              <w:spacing w:line="240" w:lineRule="auto"/>
              <w:jc w:val="both"/>
              <w:rPr>
                <w:sz w:val="24"/>
                <w:szCs w:val="24"/>
              </w:rPr>
            </w:pPr>
            <w:r>
              <w:rPr>
                <w:sz w:val="24"/>
                <w:szCs w:val="24"/>
              </w:rPr>
              <w:t>El gozo, referido al disfrute de la entrega en las clases, y las producciones.</w:t>
            </w:r>
          </w:p>
          <w:p w:rsidR="00A30340" w:rsidRDefault="00FF2742">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Respeto del horario, por el tiempo ajeno y el propio.</w:t>
            </w:r>
          </w:p>
          <w:p w:rsidR="00A30340" w:rsidRDefault="00FF2742">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Apreciación crítica y reflexiva del material teórico y la necesidad de su entramado con la praxis, en retroalimentación.</w:t>
            </w:r>
          </w:p>
          <w:p w:rsidR="00A30340" w:rsidRDefault="00FF2742">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Enaltecer lo vocacional de modo activo.</w:t>
            </w:r>
          </w:p>
          <w:p w:rsidR="00A30340" w:rsidRDefault="00FF2742">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Ponderar al entrenamiento y la formación continua en aras del desarrollo profesional.</w:t>
            </w:r>
          </w:p>
          <w:p w:rsidR="00A30340" w:rsidRDefault="00FF2742">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La repetición como eje del trabajo teatral.</w:t>
            </w:r>
          </w:p>
          <w:p w:rsidR="00A30340" w:rsidRDefault="00FF2742">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La autocrítica como posibilidad de crecimiento.</w:t>
            </w:r>
          </w:p>
          <w:p w:rsidR="00A30340" w:rsidRDefault="00FF2742">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Identificación de limitaciones conceptuales y técnicas.</w:t>
            </w:r>
          </w:p>
          <w:p w:rsidR="00A30340" w:rsidRDefault="00FF2742">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Revalorizar las propia</w:t>
            </w:r>
            <w:r>
              <w:rPr>
                <w:color w:val="000000"/>
                <w:sz w:val="24"/>
                <w:szCs w:val="24"/>
              </w:rPr>
              <w:t>s capacidades y debilidades para potenciar los primeros y mejorar los segundos.</w:t>
            </w:r>
          </w:p>
          <w:p w:rsidR="00A30340" w:rsidRDefault="00FF2742">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Registro fílmico y escrito</w:t>
            </w:r>
            <w:r>
              <w:rPr>
                <w:b/>
                <w:color w:val="000000"/>
                <w:sz w:val="24"/>
                <w:szCs w:val="24"/>
              </w:rPr>
              <w:t xml:space="preserve">, </w:t>
            </w:r>
            <w:r>
              <w:rPr>
                <w:color w:val="000000"/>
                <w:sz w:val="24"/>
                <w:szCs w:val="24"/>
              </w:rPr>
              <w:t>la observación, la reflexión y corrección.</w:t>
            </w:r>
          </w:p>
          <w:p w:rsidR="00A30340" w:rsidRDefault="00FF2742">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Respeto por la exposición de todos, y cada uno, como entrega.</w:t>
            </w:r>
          </w:p>
          <w:p w:rsidR="00A30340" w:rsidRDefault="00FF2742">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Compromiso grupal en la observación y el an</w:t>
            </w:r>
            <w:r>
              <w:rPr>
                <w:color w:val="000000"/>
                <w:sz w:val="24"/>
                <w:szCs w:val="24"/>
              </w:rPr>
              <w:t>álisis compartido.</w:t>
            </w:r>
          </w:p>
          <w:p w:rsidR="00A30340" w:rsidRDefault="00FF2742">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Fundamentación teórica y técnica en las devoluciones.</w:t>
            </w:r>
          </w:p>
          <w:p w:rsidR="00A30340" w:rsidRDefault="00FF2742">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Capitalización del análisis de cada trabajo para tod@s.</w:t>
            </w:r>
          </w:p>
          <w:p w:rsidR="00A30340" w:rsidRDefault="00FF2742">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Valorar la lectura como habito.</w:t>
            </w:r>
          </w:p>
          <w:p w:rsidR="00A30340" w:rsidRDefault="00FF2742">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Concurrencia a productos artísticos y teatrales con asiduidad.</w:t>
            </w:r>
          </w:p>
          <w:p w:rsidR="00A30340" w:rsidRDefault="00FF2742">
            <w:pPr>
              <w:numPr>
                <w:ilvl w:val="0"/>
                <w:numId w:val="3"/>
              </w:numPr>
              <w:pBdr>
                <w:top w:val="nil"/>
                <w:left w:val="nil"/>
                <w:bottom w:val="nil"/>
                <w:right w:val="nil"/>
                <w:between w:val="nil"/>
              </w:pBdr>
              <w:spacing w:line="240" w:lineRule="auto"/>
              <w:jc w:val="both"/>
              <w:rPr>
                <w:color w:val="000000"/>
                <w:sz w:val="24"/>
                <w:szCs w:val="24"/>
              </w:rPr>
            </w:pPr>
            <w:r>
              <w:rPr>
                <w:color w:val="000000"/>
                <w:sz w:val="24"/>
                <w:szCs w:val="24"/>
              </w:rPr>
              <w:t>Compromiso con la continuidad y desarrollo de la Universidad pública.</w:t>
            </w:r>
          </w:p>
        </w:tc>
      </w:tr>
    </w:tbl>
    <w:p w:rsidR="00A30340" w:rsidRDefault="00A30340">
      <w:pPr>
        <w:spacing w:line="240" w:lineRule="auto"/>
        <w:jc w:val="both"/>
        <w:rPr>
          <w:sz w:val="12"/>
          <w:szCs w:val="12"/>
        </w:rPr>
      </w:pPr>
    </w:p>
    <w:tbl>
      <w:tblPr>
        <w:tblStyle w:val="a7"/>
        <w:tblW w:w="9270" w:type="dxa"/>
        <w:tblInd w:w="28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9270"/>
      </w:tblGrid>
      <w:tr w:rsidR="00A30340">
        <w:tc>
          <w:tcPr>
            <w:tcW w:w="9270" w:type="dxa"/>
            <w:tcBorders>
              <w:top w:val="single" w:sz="24" w:space="0" w:color="000000"/>
              <w:left w:val="single" w:sz="24" w:space="0" w:color="000000"/>
              <w:bottom w:val="single" w:sz="24" w:space="0" w:color="000000"/>
              <w:right w:val="single" w:sz="24" w:space="0" w:color="000000"/>
            </w:tcBorders>
            <w:shd w:val="clear" w:color="auto" w:fill="D9D9D9"/>
          </w:tcPr>
          <w:p w:rsidR="00A30340" w:rsidRDefault="00FF2742">
            <w:pPr>
              <w:spacing w:line="240" w:lineRule="auto"/>
              <w:jc w:val="both"/>
              <w:rPr>
                <w:sz w:val="24"/>
                <w:szCs w:val="24"/>
              </w:rPr>
            </w:pPr>
            <w:proofErr w:type="gramStart"/>
            <w:r>
              <w:rPr>
                <w:b/>
                <w:sz w:val="24"/>
                <w:szCs w:val="24"/>
              </w:rPr>
              <w:t>4.</w:t>
            </w:r>
            <w:r>
              <w:rPr>
                <w:b/>
                <w:sz w:val="24"/>
                <w:szCs w:val="24"/>
                <w:shd w:val="clear" w:color="auto" w:fill="D9D9D9"/>
              </w:rPr>
              <w:t>ESTRATEGIAS</w:t>
            </w:r>
            <w:proofErr w:type="gramEnd"/>
            <w:r>
              <w:rPr>
                <w:b/>
                <w:sz w:val="24"/>
                <w:szCs w:val="24"/>
                <w:shd w:val="clear" w:color="auto" w:fill="D9D9D9"/>
              </w:rPr>
              <w:t xml:space="preserve"> DE ENSEÑANZA.</w:t>
            </w:r>
          </w:p>
        </w:tc>
      </w:tr>
      <w:tr w:rsidR="00A30340">
        <w:tc>
          <w:tcPr>
            <w:tcW w:w="9270" w:type="dxa"/>
            <w:tcBorders>
              <w:top w:val="single" w:sz="24" w:space="0" w:color="000000"/>
              <w:left w:val="single" w:sz="24" w:space="0" w:color="000000"/>
              <w:bottom w:val="single" w:sz="24" w:space="0" w:color="000000"/>
              <w:right w:val="single" w:sz="24" w:space="0" w:color="000000"/>
            </w:tcBorders>
            <w:shd w:val="clear" w:color="auto" w:fill="FFFFFF"/>
          </w:tcPr>
          <w:p w:rsidR="00A30340" w:rsidRDefault="00FF2742">
            <w:pPr>
              <w:spacing w:line="240" w:lineRule="auto"/>
              <w:jc w:val="center"/>
              <w:rPr>
                <w:b/>
                <w:sz w:val="24"/>
                <w:szCs w:val="24"/>
              </w:rPr>
            </w:pPr>
            <w:r>
              <w:rPr>
                <w:b/>
                <w:i/>
                <w:sz w:val="24"/>
                <w:szCs w:val="24"/>
                <w:highlight w:val="white"/>
              </w:rPr>
              <w:lastRenderedPageBreak/>
              <w:t>“Lo único que podemos transmitir es la vía que hemos recorrido"</w:t>
            </w:r>
            <w:r>
              <w:rPr>
                <w:b/>
                <w:sz w:val="24"/>
                <w:szCs w:val="24"/>
                <w:highlight w:val="white"/>
              </w:rPr>
              <w:t>.</w:t>
            </w:r>
            <w:r>
              <w:rPr>
                <w:b/>
                <w:sz w:val="24"/>
                <w:szCs w:val="24"/>
              </w:rPr>
              <w:br/>
            </w:r>
            <w:r>
              <w:rPr>
                <w:sz w:val="24"/>
                <w:szCs w:val="24"/>
                <w:highlight w:val="white"/>
              </w:rPr>
              <w:t xml:space="preserve"> Eugenio Barba.</w:t>
            </w:r>
          </w:p>
          <w:p w:rsidR="00A30340" w:rsidRDefault="00FF2742">
            <w:pPr>
              <w:spacing w:line="240" w:lineRule="auto"/>
              <w:jc w:val="both"/>
              <w:rPr>
                <w:sz w:val="24"/>
                <w:szCs w:val="24"/>
              </w:rPr>
            </w:pPr>
            <w:r>
              <w:rPr>
                <w:b/>
                <w:sz w:val="24"/>
                <w:szCs w:val="24"/>
              </w:rPr>
              <w:t>4. a.</w:t>
            </w:r>
            <w:r>
              <w:rPr>
                <w:sz w:val="24"/>
                <w:szCs w:val="24"/>
              </w:rPr>
              <w:t xml:space="preserve"> Acompañamiento docente a las necesidades individuales y grupales.</w:t>
            </w:r>
          </w:p>
          <w:p w:rsidR="00A30340" w:rsidRDefault="00FF2742">
            <w:pPr>
              <w:spacing w:line="240" w:lineRule="auto"/>
              <w:jc w:val="both"/>
              <w:rPr>
                <w:sz w:val="24"/>
                <w:szCs w:val="24"/>
              </w:rPr>
            </w:pPr>
            <w:r>
              <w:rPr>
                <w:b/>
                <w:sz w:val="24"/>
                <w:szCs w:val="24"/>
              </w:rPr>
              <w:t>4. b.</w:t>
            </w:r>
            <w:r>
              <w:rPr>
                <w:sz w:val="24"/>
                <w:szCs w:val="24"/>
              </w:rPr>
              <w:t xml:space="preserve"> Promover desde la cátedra la conciencia de un marco saludable de trabajo, tarea en la que el docente sugiere y colabora.</w:t>
            </w:r>
          </w:p>
          <w:p w:rsidR="00A30340" w:rsidRDefault="00FF2742">
            <w:pPr>
              <w:spacing w:line="240" w:lineRule="auto"/>
              <w:jc w:val="both"/>
              <w:rPr>
                <w:sz w:val="24"/>
                <w:szCs w:val="24"/>
              </w:rPr>
            </w:pPr>
            <w:r>
              <w:rPr>
                <w:b/>
                <w:sz w:val="24"/>
                <w:szCs w:val="24"/>
              </w:rPr>
              <w:t>4. c.</w:t>
            </w:r>
            <w:r>
              <w:rPr>
                <w:sz w:val="24"/>
                <w:szCs w:val="24"/>
              </w:rPr>
              <w:t xml:space="preserve"> Inicio con ejercicios de respiración </w:t>
            </w:r>
            <w:r>
              <w:rPr>
                <w:b/>
                <w:sz w:val="24"/>
                <w:szCs w:val="24"/>
              </w:rPr>
              <w:t xml:space="preserve"> </w:t>
            </w:r>
            <w:r>
              <w:rPr>
                <w:sz w:val="24"/>
                <w:szCs w:val="24"/>
              </w:rPr>
              <w:t>para disponernos al aquí y ahora.</w:t>
            </w:r>
          </w:p>
          <w:p w:rsidR="00A30340" w:rsidRDefault="00FF2742">
            <w:pPr>
              <w:shd w:val="clear" w:color="auto" w:fill="FFFFFF"/>
              <w:spacing w:line="240" w:lineRule="auto"/>
              <w:jc w:val="both"/>
              <w:rPr>
                <w:b/>
                <w:sz w:val="24"/>
                <w:szCs w:val="24"/>
              </w:rPr>
            </w:pPr>
            <w:r>
              <w:rPr>
                <w:b/>
                <w:sz w:val="24"/>
                <w:szCs w:val="24"/>
              </w:rPr>
              <w:t>4. d</w:t>
            </w:r>
            <w:r>
              <w:rPr>
                <w:sz w:val="24"/>
                <w:szCs w:val="24"/>
              </w:rPr>
              <w:t>. Entrenamiento sostenido como hábito. Cada est</w:t>
            </w:r>
            <w:r>
              <w:rPr>
                <w:sz w:val="24"/>
                <w:szCs w:val="24"/>
              </w:rPr>
              <w:t>udiante se apropia la ejercitación de una manera singular. Esta singularidad predispone y enriquece la dinámica grupal. Entrenar una hora diaria como mínimo, para estar disponibles.</w:t>
            </w:r>
          </w:p>
          <w:p w:rsidR="00A30340" w:rsidRDefault="00FF2742">
            <w:pPr>
              <w:spacing w:line="240" w:lineRule="auto"/>
              <w:jc w:val="both"/>
              <w:rPr>
                <w:sz w:val="24"/>
                <w:szCs w:val="24"/>
              </w:rPr>
            </w:pPr>
            <w:r>
              <w:rPr>
                <w:b/>
                <w:sz w:val="24"/>
                <w:szCs w:val="24"/>
              </w:rPr>
              <w:t xml:space="preserve">4. e. </w:t>
            </w:r>
            <w:r>
              <w:rPr>
                <w:sz w:val="24"/>
                <w:szCs w:val="24"/>
              </w:rPr>
              <w:t>Modalidad de cátedra-taller.</w:t>
            </w:r>
          </w:p>
          <w:p w:rsidR="00A30340" w:rsidRDefault="00FF2742">
            <w:pPr>
              <w:shd w:val="clear" w:color="auto" w:fill="FFFFFF"/>
              <w:spacing w:line="240" w:lineRule="auto"/>
              <w:jc w:val="both"/>
              <w:rPr>
                <w:b/>
                <w:sz w:val="24"/>
                <w:szCs w:val="24"/>
              </w:rPr>
            </w:pPr>
            <w:r>
              <w:rPr>
                <w:b/>
                <w:sz w:val="24"/>
                <w:szCs w:val="24"/>
              </w:rPr>
              <w:t xml:space="preserve">4. f.  </w:t>
            </w:r>
            <w:r>
              <w:rPr>
                <w:sz w:val="24"/>
                <w:szCs w:val="24"/>
              </w:rPr>
              <w:t>Diseño y selección de ejercicios</w:t>
            </w:r>
            <w:r>
              <w:rPr>
                <w:sz w:val="24"/>
                <w:szCs w:val="24"/>
              </w:rPr>
              <w:t xml:space="preserve">: el tránsito de cada ejercicio, el docente brinda consigna para el desarrollo y la apropiación vivencial del mismo. En la repetición de los ejercicios operan cambios cuánticos. Los ejercicios en complejidad creciente amplían la </w:t>
            </w:r>
            <w:r>
              <w:rPr>
                <w:b/>
                <w:sz w:val="24"/>
                <w:szCs w:val="24"/>
              </w:rPr>
              <w:t>triada: acción/imagen/ficci</w:t>
            </w:r>
            <w:r>
              <w:rPr>
                <w:b/>
                <w:sz w:val="24"/>
                <w:szCs w:val="24"/>
              </w:rPr>
              <w:t>ón.</w:t>
            </w:r>
          </w:p>
          <w:p w:rsidR="00A30340" w:rsidRDefault="00FF2742">
            <w:pPr>
              <w:shd w:val="clear" w:color="auto" w:fill="FFFFFF"/>
              <w:spacing w:line="240" w:lineRule="auto"/>
              <w:jc w:val="both"/>
              <w:rPr>
                <w:sz w:val="24"/>
                <w:szCs w:val="24"/>
              </w:rPr>
            </w:pPr>
            <w:r>
              <w:rPr>
                <w:b/>
                <w:sz w:val="24"/>
                <w:szCs w:val="24"/>
              </w:rPr>
              <w:t xml:space="preserve">4. g. </w:t>
            </w:r>
            <w:r>
              <w:rPr>
                <w:sz w:val="24"/>
                <w:szCs w:val="24"/>
              </w:rPr>
              <w:t>Ejercicios y obstáculos: El entrenamiento y la repetición otorgan una mirada focalizada de los principios que retornan de la Antropología teatral. Este proceso del trabajo técnico nos revela obstáculos</w:t>
            </w:r>
            <w:r>
              <w:rPr>
                <w:b/>
                <w:sz w:val="24"/>
                <w:szCs w:val="24"/>
              </w:rPr>
              <w:t xml:space="preserve">, </w:t>
            </w:r>
            <w:r>
              <w:rPr>
                <w:sz w:val="24"/>
                <w:szCs w:val="24"/>
              </w:rPr>
              <w:t>la fuerza, la resistencia, la flexibilidad,</w:t>
            </w:r>
            <w:r>
              <w:rPr>
                <w:sz w:val="24"/>
                <w:szCs w:val="24"/>
              </w:rPr>
              <w:t xml:space="preserve"> la imaginación ¿Dónde debo hacer foco? ¿Cuáles son mis desafíos?</w:t>
            </w:r>
          </w:p>
          <w:p w:rsidR="00A30340" w:rsidRDefault="00FF2742">
            <w:pPr>
              <w:shd w:val="clear" w:color="auto" w:fill="FFFFFF"/>
              <w:spacing w:line="240" w:lineRule="auto"/>
              <w:jc w:val="both"/>
              <w:rPr>
                <w:b/>
                <w:sz w:val="24"/>
                <w:szCs w:val="24"/>
              </w:rPr>
            </w:pPr>
            <w:r>
              <w:rPr>
                <w:b/>
                <w:sz w:val="24"/>
                <w:szCs w:val="24"/>
              </w:rPr>
              <w:t>4. h. La lectura y re lectura del programa, del plan de laboro, y de la bibliografía de referencia desde el primer día, amplía la conciencia de cuerpo.</w:t>
            </w:r>
          </w:p>
          <w:p w:rsidR="00A30340" w:rsidRDefault="00FF2742">
            <w:pPr>
              <w:shd w:val="clear" w:color="auto" w:fill="FFFFFF"/>
              <w:spacing w:line="240" w:lineRule="auto"/>
              <w:jc w:val="both"/>
              <w:rPr>
                <w:sz w:val="24"/>
                <w:szCs w:val="24"/>
              </w:rPr>
            </w:pPr>
            <w:r>
              <w:rPr>
                <w:b/>
                <w:sz w:val="24"/>
                <w:szCs w:val="24"/>
              </w:rPr>
              <w:t xml:space="preserve">4. i. Registro escrito del proceso de </w:t>
            </w:r>
            <w:r>
              <w:rPr>
                <w:b/>
                <w:sz w:val="24"/>
                <w:szCs w:val="24"/>
              </w:rPr>
              <w:t xml:space="preserve">trabajo. El cuerpo aprende desde el cuerpo. El registro de un diario personal completa el aprendizaje. </w:t>
            </w:r>
            <w:r>
              <w:rPr>
                <w:sz w:val="24"/>
                <w:szCs w:val="24"/>
              </w:rPr>
              <w:t xml:space="preserve">En cada clase, durante la entrada en calor, un alumno explicita el registro con los ejes de la clase anterior (aprender a escuchar mientras se ejercita, </w:t>
            </w:r>
            <w:r>
              <w:rPr>
                <w:sz w:val="24"/>
                <w:szCs w:val="24"/>
              </w:rPr>
              <w:t>sin distraer la mirada).</w:t>
            </w:r>
          </w:p>
          <w:p w:rsidR="00A30340" w:rsidRDefault="00FF2742">
            <w:pPr>
              <w:shd w:val="clear" w:color="auto" w:fill="FFFFFF"/>
              <w:spacing w:line="240" w:lineRule="auto"/>
              <w:jc w:val="both"/>
              <w:rPr>
                <w:b/>
                <w:sz w:val="24"/>
                <w:szCs w:val="24"/>
              </w:rPr>
            </w:pPr>
            <w:r>
              <w:rPr>
                <w:b/>
                <w:sz w:val="24"/>
                <w:szCs w:val="24"/>
              </w:rPr>
              <w:t>4. j. El registro fílmico de los propios trabajos y la observación de escenas filmadas, amplían la conciencia y valoración corporal. Mesura y amplitud. Aprender a observarnos y diferenciar el tono de las actuaciones teatrales filma</w:t>
            </w:r>
            <w:r>
              <w:rPr>
                <w:b/>
                <w:sz w:val="24"/>
                <w:szCs w:val="24"/>
              </w:rPr>
              <w:t>das, al tono de las actuaciones para cámara de productos audiovisuales.</w:t>
            </w:r>
          </w:p>
          <w:p w:rsidR="00A30340" w:rsidRDefault="00FF2742">
            <w:pPr>
              <w:shd w:val="clear" w:color="auto" w:fill="FFFFFF"/>
              <w:spacing w:line="240" w:lineRule="auto"/>
              <w:jc w:val="both"/>
              <w:rPr>
                <w:sz w:val="24"/>
                <w:szCs w:val="24"/>
              </w:rPr>
            </w:pPr>
            <w:r>
              <w:rPr>
                <w:b/>
                <w:sz w:val="24"/>
                <w:szCs w:val="24"/>
              </w:rPr>
              <w:t xml:space="preserve">4. k. Entrenar, accionar, leer y registrar </w:t>
            </w:r>
            <w:r>
              <w:rPr>
                <w:sz w:val="24"/>
                <w:szCs w:val="24"/>
              </w:rPr>
              <w:t>amplía la capacidad de dar sentido y significado a los ¿qué?, ¿por qué?, ¿para qué?, y ¿cómo? de la escena.</w:t>
            </w:r>
          </w:p>
          <w:p w:rsidR="00A30340" w:rsidRDefault="00FF2742">
            <w:pPr>
              <w:spacing w:line="240" w:lineRule="auto"/>
              <w:jc w:val="both"/>
              <w:rPr>
                <w:sz w:val="24"/>
                <w:szCs w:val="24"/>
              </w:rPr>
            </w:pPr>
            <w:r>
              <w:rPr>
                <w:b/>
                <w:sz w:val="24"/>
                <w:szCs w:val="24"/>
              </w:rPr>
              <w:t xml:space="preserve">4. l. </w:t>
            </w:r>
            <w:r>
              <w:rPr>
                <w:sz w:val="24"/>
                <w:szCs w:val="24"/>
              </w:rPr>
              <w:t>Desarrollo del cursado en t</w:t>
            </w:r>
            <w:r>
              <w:rPr>
                <w:sz w:val="24"/>
                <w:szCs w:val="24"/>
              </w:rPr>
              <w:t xml:space="preserve">res módulos: los dos primeros; repaso de los ejes básicos de trabajo y composición de partitura sin y con sonido abarcan el primer tercio del año. El tercer </w:t>
            </w:r>
            <w:r>
              <w:rPr>
                <w:sz w:val="24"/>
                <w:szCs w:val="24"/>
              </w:rPr>
              <w:lastRenderedPageBreak/>
              <w:t>módulo, más extenso, composición grupal con la búsqueda del personaje. Este módulo, propone la nota</w:t>
            </w:r>
            <w:r>
              <w:rPr>
                <w:sz w:val="24"/>
                <w:szCs w:val="24"/>
              </w:rPr>
              <w:t>ble incidencia que tiene el cuerpo expresivo del actor/actriz, en la redefinición de todo texto dramático. En nuestra propuesta de cátedra que así sea.</w:t>
            </w:r>
          </w:p>
        </w:tc>
      </w:tr>
    </w:tbl>
    <w:p w:rsidR="00A30340" w:rsidRDefault="00A30340">
      <w:pPr>
        <w:spacing w:line="240" w:lineRule="auto"/>
        <w:jc w:val="both"/>
        <w:rPr>
          <w:sz w:val="12"/>
          <w:szCs w:val="12"/>
        </w:rPr>
      </w:pPr>
    </w:p>
    <w:tbl>
      <w:tblPr>
        <w:tblStyle w:val="a8"/>
        <w:tblW w:w="9270" w:type="dxa"/>
        <w:tblInd w:w="28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9270"/>
      </w:tblGrid>
      <w:tr w:rsidR="00A30340">
        <w:trPr>
          <w:trHeight w:val="345"/>
        </w:trPr>
        <w:tc>
          <w:tcPr>
            <w:tcW w:w="9270" w:type="dxa"/>
            <w:tcBorders>
              <w:top w:val="single" w:sz="24" w:space="0" w:color="000000"/>
              <w:left w:val="single" w:sz="24" w:space="0" w:color="000000"/>
              <w:bottom w:val="single" w:sz="24" w:space="0" w:color="000000"/>
              <w:right w:val="single" w:sz="24" w:space="0" w:color="000000"/>
            </w:tcBorders>
            <w:shd w:val="clear" w:color="auto" w:fill="D9D9D9"/>
          </w:tcPr>
          <w:p w:rsidR="00A30340" w:rsidRDefault="00FF2742">
            <w:pPr>
              <w:tabs>
                <w:tab w:val="center" w:pos="3492"/>
              </w:tabs>
              <w:spacing w:line="240" w:lineRule="auto"/>
              <w:jc w:val="both"/>
              <w:rPr>
                <w:b/>
                <w:sz w:val="24"/>
                <w:szCs w:val="24"/>
              </w:rPr>
            </w:pPr>
            <w:r>
              <w:rPr>
                <w:b/>
                <w:sz w:val="24"/>
                <w:szCs w:val="24"/>
              </w:rPr>
              <w:t>5. EVALUACIÓN.</w:t>
            </w:r>
            <w:r>
              <w:rPr>
                <w:b/>
                <w:sz w:val="24"/>
                <w:szCs w:val="24"/>
              </w:rPr>
              <w:tab/>
            </w:r>
          </w:p>
        </w:tc>
      </w:tr>
      <w:tr w:rsidR="00A30340">
        <w:trPr>
          <w:trHeight w:val="345"/>
        </w:trPr>
        <w:tc>
          <w:tcPr>
            <w:tcW w:w="9270" w:type="dxa"/>
            <w:tcBorders>
              <w:top w:val="single" w:sz="24" w:space="0" w:color="000000"/>
              <w:left w:val="single" w:sz="24" w:space="0" w:color="000000"/>
              <w:bottom w:val="single" w:sz="24" w:space="0" w:color="000000"/>
              <w:right w:val="single" w:sz="24" w:space="0" w:color="000000"/>
            </w:tcBorders>
            <w:shd w:val="clear" w:color="auto" w:fill="FFFFFF"/>
          </w:tcPr>
          <w:p w:rsidR="00A30340" w:rsidRDefault="00FF2742">
            <w:pPr>
              <w:numPr>
                <w:ilvl w:val="0"/>
                <w:numId w:val="6"/>
              </w:numPr>
              <w:pBdr>
                <w:top w:val="nil"/>
                <w:left w:val="nil"/>
                <w:bottom w:val="nil"/>
                <w:right w:val="nil"/>
                <w:between w:val="nil"/>
              </w:pBdr>
              <w:spacing w:after="0" w:line="240" w:lineRule="auto"/>
              <w:jc w:val="center"/>
              <w:rPr>
                <w:color w:val="000000"/>
                <w:sz w:val="24"/>
                <w:szCs w:val="24"/>
              </w:rPr>
            </w:pPr>
            <w:r>
              <w:rPr>
                <w:color w:val="000000"/>
                <w:sz w:val="24"/>
                <w:szCs w:val="24"/>
              </w:rPr>
              <w:t>Cursado presencial anual de 3 horas semanales.</w:t>
            </w:r>
          </w:p>
          <w:p w:rsidR="00A30340" w:rsidRDefault="00FF2742">
            <w:pPr>
              <w:numPr>
                <w:ilvl w:val="0"/>
                <w:numId w:val="6"/>
              </w:numPr>
              <w:pBdr>
                <w:top w:val="nil"/>
                <w:left w:val="nil"/>
                <w:bottom w:val="nil"/>
                <w:right w:val="nil"/>
                <w:between w:val="nil"/>
              </w:pBdr>
              <w:spacing w:after="0" w:line="240" w:lineRule="auto"/>
              <w:jc w:val="center"/>
              <w:rPr>
                <w:color w:val="000000"/>
                <w:sz w:val="24"/>
                <w:szCs w:val="24"/>
              </w:rPr>
            </w:pPr>
            <w:r>
              <w:rPr>
                <w:color w:val="000000"/>
                <w:sz w:val="24"/>
                <w:szCs w:val="24"/>
              </w:rPr>
              <w:t>Complementación de registro y aula virtual semanal.</w:t>
            </w:r>
          </w:p>
          <w:p w:rsidR="00A30340" w:rsidRDefault="00FF2742">
            <w:pPr>
              <w:numPr>
                <w:ilvl w:val="0"/>
                <w:numId w:val="6"/>
              </w:numPr>
              <w:pBdr>
                <w:top w:val="nil"/>
                <w:left w:val="nil"/>
                <w:bottom w:val="nil"/>
                <w:right w:val="nil"/>
                <w:between w:val="nil"/>
              </w:pBdr>
              <w:spacing w:after="0" w:line="240" w:lineRule="auto"/>
              <w:jc w:val="center"/>
              <w:rPr>
                <w:color w:val="000000"/>
                <w:sz w:val="24"/>
                <w:szCs w:val="24"/>
              </w:rPr>
            </w:pPr>
            <w:r>
              <w:rPr>
                <w:color w:val="000000"/>
                <w:sz w:val="24"/>
                <w:szCs w:val="24"/>
              </w:rPr>
              <w:t>Los alumnos que cumplan con el 75 % de las clases, el registro semanal y los tres módulos aprobados, promocionarán la materia.</w:t>
            </w:r>
          </w:p>
          <w:p w:rsidR="00A30340" w:rsidRDefault="00FF2742">
            <w:pPr>
              <w:numPr>
                <w:ilvl w:val="0"/>
                <w:numId w:val="6"/>
              </w:numPr>
              <w:pBdr>
                <w:top w:val="nil"/>
                <w:left w:val="nil"/>
                <w:bottom w:val="nil"/>
                <w:right w:val="nil"/>
                <w:between w:val="nil"/>
              </w:pBdr>
              <w:spacing w:after="0" w:line="240" w:lineRule="auto"/>
              <w:jc w:val="center"/>
              <w:rPr>
                <w:color w:val="000000"/>
                <w:sz w:val="24"/>
                <w:szCs w:val="24"/>
              </w:rPr>
            </w:pPr>
            <w:r>
              <w:rPr>
                <w:color w:val="000000"/>
                <w:sz w:val="24"/>
                <w:szCs w:val="24"/>
              </w:rPr>
              <w:t>Los estudiantes con el 75% del cursado y alguna de las instancias no aprobada</w:t>
            </w:r>
            <w:r>
              <w:rPr>
                <w:color w:val="000000"/>
                <w:sz w:val="24"/>
                <w:szCs w:val="24"/>
              </w:rPr>
              <w:t>s (prácticos o módulos) queda en condición de Regular y deberá rendir en mesa examinadora para aprobar la materia.</w:t>
            </w:r>
          </w:p>
          <w:p w:rsidR="00A30340" w:rsidRDefault="00FF2742">
            <w:pPr>
              <w:numPr>
                <w:ilvl w:val="0"/>
                <w:numId w:val="6"/>
              </w:numPr>
              <w:pBdr>
                <w:top w:val="nil"/>
                <w:left w:val="nil"/>
                <w:bottom w:val="nil"/>
                <w:right w:val="nil"/>
                <w:between w:val="nil"/>
              </w:pBdr>
              <w:spacing w:after="0" w:line="240" w:lineRule="auto"/>
              <w:jc w:val="center"/>
              <w:rPr>
                <w:color w:val="000000"/>
                <w:sz w:val="24"/>
                <w:szCs w:val="24"/>
              </w:rPr>
            </w:pPr>
            <w:r>
              <w:rPr>
                <w:color w:val="000000"/>
                <w:sz w:val="24"/>
                <w:szCs w:val="24"/>
              </w:rPr>
              <w:t>Los estudiantes que no aprueben la materia Técnicas Corporales I, hasta las mesas de septiembre del año de cursado, deberán presentarse en me</w:t>
            </w:r>
            <w:r>
              <w:rPr>
                <w:color w:val="000000"/>
                <w:sz w:val="24"/>
                <w:szCs w:val="24"/>
              </w:rPr>
              <w:t>sa de examen en condición de Regular.</w:t>
            </w:r>
          </w:p>
          <w:p w:rsidR="00A30340" w:rsidRDefault="00FF2742">
            <w:pPr>
              <w:numPr>
                <w:ilvl w:val="0"/>
                <w:numId w:val="6"/>
              </w:numPr>
              <w:pBdr>
                <w:top w:val="nil"/>
                <w:left w:val="nil"/>
                <w:bottom w:val="nil"/>
                <w:right w:val="nil"/>
                <w:between w:val="nil"/>
              </w:pBdr>
              <w:spacing w:line="240" w:lineRule="auto"/>
              <w:jc w:val="center"/>
              <w:rPr>
                <w:color w:val="000000"/>
                <w:sz w:val="24"/>
                <w:szCs w:val="24"/>
              </w:rPr>
            </w:pPr>
            <w:r>
              <w:rPr>
                <w:color w:val="000000"/>
                <w:sz w:val="24"/>
                <w:szCs w:val="24"/>
              </w:rPr>
              <w:t>Los estudiantes con menos del 75% del cursado quedaran en condición de libre y deberán recursar la materia. En condiciones excepcionales se podrá rendir en condición de libres. En dichos casos, al momento de rendir, de</w:t>
            </w:r>
            <w:r>
              <w:rPr>
                <w:color w:val="000000"/>
                <w:sz w:val="24"/>
                <w:szCs w:val="24"/>
              </w:rPr>
              <w:t>berán abordar la materia ajustándose a las necesidades del programa de ese momento y con consultas previas.</w:t>
            </w:r>
          </w:p>
          <w:p w:rsidR="00A30340" w:rsidRDefault="00FF2742">
            <w:pPr>
              <w:spacing w:line="240" w:lineRule="auto"/>
              <w:jc w:val="center"/>
              <w:rPr>
                <w:sz w:val="24"/>
                <w:szCs w:val="24"/>
              </w:rPr>
            </w:pPr>
            <w:r>
              <w:rPr>
                <w:sz w:val="24"/>
                <w:szCs w:val="24"/>
              </w:rPr>
              <w:t>Dadas las características de cátedra-taller con eje en la praxis, lo cual condiciona un aprendizaje en espiral ascendente a partir de cada encuentro, se sugiere el cursado de la totalidad de las clases.</w:t>
            </w:r>
          </w:p>
          <w:p w:rsidR="00A30340" w:rsidRDefault="00FF2742">
            <w:pPr>
              <w:spacing w:line="240" w:lineRule="auto"/>
              <w:jc w:val="center"/>
              <w:rPr>
                <w:b/>
                <w:sz w:val="24"/>
                <w:szCs w:val="24"/>
              </w:rPr>
            </w:pPr>
            <w:r>
              <w:rPr>
                <w:b/>
                <w:sz w:val="24"/>
                <w:szCs w:val="24"/>
              </w:rPr>
              <w:t>5.1. Contenidos a evaluar:</w:t>
            </w:r>
          </w:p>
          <w:p w:rsidR="00A30340" w:rsidRDefault="00FF2742">
            <w:pPr>
              <w:numPr>
                <w:ilvl w:val="0"/>
                <w:numId w:val="8"/>
              </w:numPr>
              <w:pBdr>
                <w:top w:val="nil"/>
                <w:left w:val="nil"/>
                <w:bottom w:val="nil"/>
                <w:right w:val="nil"/>
                <w:between w:val="nil"/>
              </w:pBdr>
              <w:spacing w:after="0" w:line="240" w:lineRule="auto"/>
              <w:jc w:val="center"/>
              <w:rPr>
                <w:b/>
                <w:color w:val="000000"/>
                <w:sz w:val="24"/>
                <w:szCs w:val="24"/>
              </w:rPr>
            </w:pPr>
            <w:r>
              <w:rPr>
                <w:color w:val="000000"/>
                <w:sz w:val="24"/>
                <w:szCs w:val="24"/>
              </w:rPr>
              <w:t>Utilización de los recursos incorporados en la cátedra: la transformación espacial desde el propio cuerpo. La capacidad de componer partituras que integren los lenguajes artísticos. La composición corporal de un personaje desde el movimiento y la acción.</w:t>
            </w:r>
          </w:p>
          <w:p w:rsidR="00A30340" w:rsidRDefault="00FF2742">
            <w:pPr>
              <w:numPr>
                <w:ilvl w:val="0"/>
                <w:numId w:val="8"/>
              </w:numPr>
              <w:pBdr>
                <w:top w:val="nil"/>
                <w:left w:val="nil"/>
                <w:bottom w:val="nil"/>
                <w:right w:val="nil"/>
                <w:between w:val="nil"/>
              </w:pBdr>
              <w:spacing w:after="0" w:line="240" w:lineRule="auto"/>
              <w:jc w:val="center"/>
              <w:rPr>
                <w:b/>
                <w:color w:val="000000"/>
                <w:sz w:val="24"/>
                <w:szCs w:val="24"/>
              </w:rPr>
            </w:pPr>
            <w:r>
              <w:rPr>
                <w:color w:val="000000"/>
                <w:sz w:val="24"/>
                <w:szCs w:val="24"/>
              </w:rPr>
              <w:t>C</w:t>
            </w:r>
            <w:r>
              <w:rPr>
                <w:color w:val="000000"/>
                <w:sz w:val="24"/>
                <w:szCs w:val="24"/>
              </w:rPr>
              <w:t>laridad conceptual de la teoría y entramado con la praxis. Incorporación a las partituras de los ejes del entrenamiento y de la antropología teatral trabajados.</w:t>
            </w:r>
          </w:p>
          <w:p w:rsidR="00A30340" w:rsidRDefault="00FF2742">
            <w:pPr>
              <w:numPr>
                <w:ilvl w:val="0"/>
                <w:numId w:val="8"/>
              </w:numPr>
              <w:pBdr>
                <w:top w:val="nil"/>
                <w:left w:val="nil"/>
                <w:bottom w:val="nil"/>
                <w:right w:val="nil"/>
                <w:between w:val="nil"/>
              </w:pBdr>
              <w:spacing w:after="0" w:line="240" w:lineRule="auto"/>
              <w:jc w:val="center"/>
              <w:rPr>
                <w:b/>
                <w:color w:val="000000"/>
                <w:sz w:val="24"/>
                <w:szCs w:val="24"/>
              </w:rPr>
            </w:pPr>
            <w:r>
              <w:rPr>
                <w:color w:val="000000"/>
                <w:sz w:val="24"/>
                <w:szCs w:val="24"/>
              </w:rPr>
              <w:t>Decisión en el trabajo corporal más allá de los resultados.</w:t>
            </w:r>
          </w:p>
          <w:p w:rsidR="00A30340" w:rsidRDefault="00FF2742">
            <w:pPr>
              <w:numPr>
                <w:ilvl w:val="0"/>
                <w:numId w:val="8"/>
              </w:numPr>
              <w:pBdr>
                <w:top w:val="nil"/>
                <w:left w:val="nil"/>
                <w:bottom w:val="nil"/>
                <w:right w:val="nil"/>
                <w:between w:val="nil"/>
              </w:pBdr>
              <w:spacing w:after="0" w:line="240" w:lineRule="auto"/>
              <w:jc w:val="center"/>
              <w:rPr>
                <w:b/>
                <w:color w:val="000000"/>
                <w:sz w:val="24"/>
                <w:szCs w:val="24"/>
              </w:rPr>
            </w:pPr>
            <w:r>
              <w:rPr>
                <w:color w:val="000000"/>
                <w:sz w:val="24"/>
                <w:szCs w:val="24"/>
              </w:rPr>
              <w:t xml:space="preserve">Capacidad de superar obstáculos en </w:t>
            </w:r>
            <w:r>
              <w:rPr>
                <w:color w:val="000000"/>
                <w:sz w:val="24"/>
                <w:szCs w:val="24"/>
              </w:rPr>
              <w:t>función de la tarea.</w:t>
            </w:r>
          </w:p>
          <w:p w:rsidR="00A30340" w:rsidRDefault="00FF2742">
            <w:pPr>
              <w:numPr>
                <w:ilvl w:val="0"/>
                <w:numId w:val="8"/>
              </w:numPr>
              <w:pBdr>
                <w:top w:val="nil"/>
                <w:left w:val="nil"/>
                <w:bottom w:val="nil"/>
                <w:right w:val="nil"/>
                <w:between w:val="nil"/>
              </w:pBdr>
              <w:spacing w:after="0" w:line="240" w:lineRule="auto"/>
              <w:jc w:val="center"/>
              <w:rPr>
                <w:b/>
                <w:color w:val="000000"/>
                <w:sz w:val="24"/>
                <w:szCs w:val="24"/>
              </w:rPr>
            </w:pPr>
            <w:r>
              <w:rPr>
                <w:color w:val="000000"/>
                <w:sz w:val="24"/>
                <w:szCs w:val="24"/>
              </w:rPr>
              <w:t>Capacidad de trabajo en equipo utilizando partituras personales como valiosa herramienta de aproximación a la dinámica grupal.</w:t>
            </w:r>
          </w:p>
          <w:p w:rsidR="00A30340" w:rsidRDefault="00FF2742">
            <w:pPr>
              <w:numPr>
                <w:ilvl w:val="0"/>
                <w:numId w:val="8"/>
              </w:numPr>
              <w:pBdr>
                <w:top w:val="nil"/>
                <w:left w:val="nil"/>
                <w:bottom w:val="nil"/>
                <w:right w:val="nil"/>
                <w:between w:val="nil"/>
              </w:pBdr>
              <w:spacing w:line="240" w:lineRule="auto"/>
              <w:jc w:val="center"/>
              <w:rPr>
                <w:b/>
                <w:color w:val="000000"/>
                <w:sz w:val="24"/>
                <w:szCs w:val="24"/>
              </w:rPr>
            </w:pPr>
            <w:r>
              <w:rPr>
                <w:color w:val="000000"/>
                <w:sz w:val="24"/>
                <w:szCs w:val="24"/>
              </w:rPr>
              <w:lastRenderedPageBreak/>
              <w:t>Capacidad de capitalizar contenidos y ejes de la materia en la construcción de partituras. Desmitificación d</w:t>
            </w:r>
            <w:r>
              <w:rPr>
                <w:color w:val="000000"/>
                <w:sz w:val="24"/>
                <w:szCs w:val="24"/>
              </w:rPr>
              <w:t>e la materia a un tipo de actuación, promoviendo desde la teoría y la praxis que toda actuación es corporal.</w:t>
            </w:r>
          </w:p>
          <w:p w:rsidR="00A30340" w:rsidRDefault="00FF2742">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5.2. Criterios de evaluación:</w:t>
            </w:r>
          </w:p>
          <w:p w:rsidR="00A30340" w:rsidRDefault="00A30340">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u w:val="single"/>
              </w:rPr>
            </w:pPr>
          </w:p>
          <w:p w:rsidR="00A30340" w:rsidRDefault="00FF2742">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5.2.1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Evaluación diagnóstica:</w:t>
            </w:r>
            <w:r>
              <w:rPr>
                <w:rFonts w:ascii="Times New Roman" w:eastAsia="Times New Roman" w:hAnsi="Times New Roman" w:cs="Times New Roman"/>
                <w:color w:val="000000"/>
                <w:sz w:val="24"/>
                <w:szCs w:val="24"/>
              </w:rPr>
              <w:t xml:space="preserve"> para las competencias previas, se realizará repaso centrado en los contenidos trabajados en Corporales I.</w:t>
            </w:r>
          </w:p>
          <w:p w:rsidR="00A30340" w:rsidRDefault="00FF2742">
            <w:pPr>
              <w:spacing w:line="240" w:lineRule="auto"/>
              <w:jc w:val="center"/>
              <w:rPr>
                <w:sz w:val="24"/>
                <w:szCs w:val="24"/>
              </w:rPr>
            </w:pPr>
            <w:r>
              <w:rPr>
                <w:b/>
                <w:sz w:val="24"/>
                <w:szCs w:val="24"/>
              </w:rPr>
              <w:t>5.2.2. Evaluación formativa</w:t>
            </w:r>
            <w:r>
              <w:rPr>
                <w:sz w:val="24"/>
                <w:szCs w:val="24"/>
              </w:rPr>
              <w:t>: Se combina la evaluación del docente, de los pares entre sí y de autoevaluación, en las diferentes instancias del desarr</w:t>
            </w:r>
            <w:r>
              <w:rPr>
                <w:sz w:val="24"/>
                <w:szCs w:val="24"/>
              </w:rPr>
              <w:t>ollo. Al comienzo de cada clase, se comparte el registro de la clase anterior, al finalizar cada clase el alumno adjunta su registro escrito en carpeta y fílmico en ocasiones, en la página del grupo, y en el aula virtual.</w:t>
            </w:r>
          </w:p>
          <w:p w:rsidR="00A30340" w:rsidRDefault="00FF2742">
            <w:pPr>
              <w:spacing w:line="240" w:lineRule="auto"/>
              <w:jc w:val="center"/>
              <w:rPr>
                <w:sz w:val="24"/>
                <w:szCs w:val="24"/>
              </w:rPr>
            </w:pPr>
            <w:r>
              <w:rPr>
                <w:b/>
                <w:sz w:val="24"/>
                <w:szCs w:val="24"/>
              </w:rPr>
              <w:t>5.3.Evaluación sumativa de tres mó</w:t>
            </w:r>
            <w:r>
              <w:rPr>
                <w:b/>
                <w:sz w:val="24"/>
                <w:szCs w:val="24"/>
              </w:rPr>
              <w:t>dulos:</w:t>
            </w:r>
          </w:p>
          <w:p w:rsidR="00A30340" w:rsidRDefault="00FF2742">
            <w:pPr>
              <w:spacing w:line="240" w:lineRule="auto"/>
              <w:jc w:val="center"/>
              <w:rPr>
                <w:sz w:val="24"/>
                <w:szCs w:val="24"/>
              </w:rPr>
            </w:pPr>
            <w:r>
              <w:rPr>
                <w:sz w:val="24"/>
                <w:szCs w:val="24"/>
              </w:rPr>
              <w:t>Con la posibilidad de una evaluación y devolución conjunta inter cátedras.</w:t>
            </w:r>
          </w:p>
          <w:p w:rsidR="00A30340" w:rsidRDefault="00FF2742">
            <w:pPr>
              <w:spacing w:line="240" w:lineRule="auto"/>
              <w:jc w:val="center"/>
              <w:rPr>
                <w:b/>
                <w:sz w:val="24"/>
                <w:szCs w:val="24"/>
              </w:rPr>
            </w:pPr>
            <w:r>
              <w:rPr>
                <w:b/>
                <w:sz w:val="24"/>
                <w:szCs w:val="24"/>
              </w:rPr>
              <w:t>5.4. Módulos evaluativos:</w:t>
            </w:r>
          </w:p>
          <w:p w:rsidR="00A30340" w:rsidRDefault="00FF2742">
            <w:pPr>
              <w:spacing w:line="240" w:lineRule="auto"/>
              <w:jc w:val="center"/>
              <w:rPr>
                <w:sz w:val="24"/>
                <w:szCs w:val="24"/>
              </w:rPr>
            </w:pPr>
            <w:r>
              <w:rPr>
                <w:b/>
                <w:sz w:val="24"/>
                <w:szCs w:val="24"/>
                <w:u w:val="single"/>
              </w:rPr>
              <w:t>Módulo Uno</w:t>
            </w:r>
            <w:r>
              <w:rPr>
                <w:b/>
                <w:sz w:val="24"/>
                <w:szCs w:val="24"/>
              </w:rPr>
              <w:t xml:space="preserve">: </w:t>
            </w:r>
            <w:r>
              <w:rPr>
                <w:sz w:val="24"/>
                <w:szCs w:val="24"/>
              </w:rPr>
              <w:t xml:space="preserve">-Organización de una partitura de </w:t>
            </w:r>
            <w:r>
              <w:rPr>
                <w:rFonts w:ascii="Times New Roman" w:eastAsia="Times New Roman" w:hAnsi="Times New Roman" w:cs="Times New Roman"/>
                <w:color w:val="000000"/>
                <w:sz w:val="24"/>
                <w:szCs w:val="24"/>
              </w:rPr>
              <w:t xml:space="preserve">ocho a diez acciones en la posibilidad de su repetición. </w:t>
            </w:r>
            <w:r>
              <w:rPr>
                <w:sz w:val="24"/>
                <w:szCs w:val="24"/>
              </w:rPr>
              <w:t>Construcción de acciones con claridad en cuan</w:t>
            </w:r>
            <w:r>
              <w:rPr>
                <w:sz w:val="24"/>
                <w:szCs w:val="24"/>
              </w:rPr>
              <w:t>to a</w:t>
            </w:r>
            <w:r>
              <w:rPr>
                <w:b/>
                <w:sz w:val="24"/>
                <w:szCs w:val="24"/>
              </w:rPr>
              <w:t xml:space="preserve">: </w:t>
            </w:r>
            <w:r>
              <w:rPr>
                <w:sz w:val="24"/>
                <w:szCs w:val="24"/>
              </w:rPr>
              <w:t>inicio, desarrollo y conclusión de la misma, posición de cada segmento corporal, el Sats, la intensidad, y la velocidad en el transcurso de cada acción, el enlace y la orquestación de cada una en el conjunto.</w:t>
            </w:r>
          </w:p>
          <w:p w:rsidR="00A30340" w:rsidRDefault="00FF2742">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Improvisación:</w:t>
            </w:r>
            <w:r>
              <w:rPr>
                <w:rFonts w:ascii="Times New Roman" w:eastAsia="Times New Roman" w:hAnsi="Times New Roman" w:cs="Times New Roman"/>
                <w:color w:val="000000"/>
                <w:sz w:val="24"/>
                <w:szCs w:val="24"/>
              </w:rPr>
              <w:t xml:space="preserve"> teniendo en cuenta los eje</w:t>
            </w:r>
            <w:r>
              <w:rPr>
                <w:rFonts w:ascii="Times New Roman" w:eastAsia="Times New Roman" w:hAnsi="Times New Roman" w:cs="Times New Roman"/>
                <w:color w:val="000000"/>
                <w:sz w:val="24"/>
                <w:szCs w:val="24"/>
              </w:rPr>
              <w:t>s trabajados: respiración, equilibrio, impulso y ritmo. S</w:t>
            </w:r>
            <w:r>
              <w:rPr>
                <w:rFonts w:ascii="Times New Roman" w:eastAsia="Times New Roman" w:hAnsi="Times New Roman" w:cs="Times New Roman"/>
                <w:b/>
                <w:color w:val="000000"/>
                <w:sz w:val="24"/>
                <w:szCs w:val="24"/>
              </w:rPr>
              <w:t xml:space="preserve">elección de 8 acciones: </w:t>
            </w:r>
            <w:r>
              <w:rPr>
                <w:rFonts w:ascii="Times New Roman" w:eastAsia="Times New Roman" w:hAnsi="Times New Roman" w:cs="Times New Roman"/>
                <w:color w:val="000000"/>
                <w:sz w:val="24"/>
                <w:szCs w:val="24"/>
              </w:rPr>
              <w:t>a) la sagrada quietud, b) la miniaturización, c) dosis de energía, d) velocidad, e) cámara lenta, f) el Stop, g)anima y animus, h)el extrañamiento: lo extra cotidiano. Selecci</w:t>
            </w:r>
            <w:r>
              <w:rPr>
                <w:rFonts w:ascii="Times New Roman" w:eastAsia="Times New Roman" w:hAnsi="Times New Roman" w:cs="Times New Roman"/>
                <w:color w:val="000000"/>
                <w:sz w:val="24"/>
                <w:szCs w:val="24"/>
              </w:rPr>
              <w:t>onadas las acciones, profundizar las imágenes</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Los ¿por qué?, los ¿para qué? y el ¿cómo? desde la imagen. </w:t>
            </w:r>
            <w:r>
              <w:rPr>
                <w:rFonts w:ascii="Times New Roman" w:eastAsia="Times New Roman" w:hAnsi="Times New Roman" w:cs="Times New Roman"/>
                <w:b/>
                <w:color w:val="000000"/>
                <w:sz w:val="24"/>
                <w:szCs w:val="24"/>
              </w:rPr>
              <w:t xml:space="preserve">Ajuste: </w:t>
            </w:r>
            <w:r>
              <w:rPr>
                <w:rFonts w:ascii="Times New Roman" w:eastAsia="Times New Roman" w:hAnsi="Times New Roman" w:cs="Times New Roman"/>
                <w:color w:val="000000"/>
                <w:sz w:val="24"/>
                <w:szCs w:val="24"/>
              </w:rPr>
              <w:t>constancia en el ajuste. Los enlaces, contrastes y matices en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amplitud, calidad, intensidad, y velocidad de cada acción.</w:t>
            </w:r>
          </w:p>
          <w:p w:rsidR="00A30340" w:rsidRDefault="00A30340">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i/>
                <w:color w:val="FF0000"/>
                <w:sz w:val="24"/>
                <w:szCs w:val="24"/>
              </w:rPr>
            </w:pPr>
          </w:p>
          <w:p w:rsidR="00A30340" w:rsidRDefault="00FF2742">
            <w:pPr>
              <w:spacing w:line="240" w:lineRule="auto"/>
              <w:jc w:val="center"/>
              <w:rPr>
                <w:sz w:val="24"/>
                <w:szCs w:val="24"/>
              </w:rPr>
            </w:pPr>
            <w:r>
              <w:rPr>
                <w:b/>
                <w:sz w:val="24"/>
                <w:szCs w:val="24"/>
              </w:rPr>
              <w:t>Indicadores de logr</w:t>
            </w:r>
            <w:r>
              <w:rPr>
                <w:b/>
                <w:sz w:val="24"/>
                <w:szCs w:val="24"/>
              </w:rPr>
              <w:t>o:</w:t>
            </w:r>
            <w:r>
              <w:rPr>
                <w:sz w:val="24"/>
                <w:szCs w:val="24"/>
              </w:rPr>
              <w:t>-Postura, flexibilidad, resistencia, fuerza, equilibrio, dosificación de la energía:-Conducta orgánica.-Calidad de movimiento.-Coherencia narrativa. -Manejo temporo espacial. -Aproximación a un personaje. -Capacidad de repetir la partitura de 8 a 10 accion</w:t>
            </w:r>
            <w:r>
              <w:rPr>
                <w:sz w:val="24"/>
                <w:szCs w:val="24"/>
              </w:rPr>
              <w:t>es, enlazada un lapso de 7 minutos. -La importancia del manejo energético y la respiración  para repetir y resistir.</w:t>
            </w:r>
          </w:p>
          <w:p w:rsidR="00A30340" w:rsidRDefault="00FF2742">
            <w:pPr>
              <w:spacing w:line="240" w:lineRule="auto"/>
              <w:jc w:val="center"/>
              <w:rPr>
                <w:color w:val="FF0000"/>
                <w:sz w:val="24"/>
                <w:szCs w:val="24"/>
              </w:rPr>
            </w:pPr>
            <w:r>
              <w:rPr>
                <w:b/>
                <w:sz w:val="24"/>
                <w:szCs w:val="24"/>
                <w:u w:val="single"/>
              </w:rPr>
              <w:t>Módulo Dos</w:t>
            </w:r>
            <w:r>
              <w:rPr>
                <w:b/>
                <w:sz w:val="24"/>
                <w:szCs w:val="24"/>
              </w:rPr>
              <w:t xml:space="preserve">: El binomio, integrar en un trabajo compartido en parejas </w:t>
            </w:r>
            <w:r>
              <w:rPr>
                <w:sz w:val="24"/>
                <w:szCs w:val="24"/>
              </w:rPr>
              <w:t>Organización de la partitura de acciones, desde exploraciones y la int</w:t>
            </w:r>
            <w:r>
              <w:rPr>
                <w:sz w:val="24"/>
                <w:szCs w:val="24"/>
              </w:rPr>
              <w:t>egración cuerpo-voz.</w:t>
            </w:r>
            <w:r>
              <w:rPr>
                <w:rFonts w:ascii="Times New Roman" w:eastAsia="Times New Roman" w:hAnsi="Times New Roman" w:cs="Times New Roman"/>
                <w:color w:val="000000"/>
                <w:sz w:val="24"/>
                <w:szCs w:val="24"/>
              </w:rPr>
              <w:t xml:space="preserve"> Sonorización de la partitura corporal. Voz como cuerpo. En este módulo “Técnicas Corporales II” se integra con la de “Vocales” (sumar herramientas, sin superponer criterios inter cátedras) el sonido proyectado desde el cuerpo y no a la</w:t>
            </w:r>
            <w:r>
              <w:rPr>
                <w:rFonts w:ascii="Times New Roman" w:eastAsia="Times New Roman" w:hAnsi="Times New Roman" w:cs="Times New Roman"/>
                <w:color w:val="000000"/>
                <w:sz w:val="24"/>
                <w:szCs w:val="24"/>
              </w:rPr>
              <w:t xml:space="preserve"> inversa.</w:t>
            </w:r>
          </w:p>
          <w:p w:rsidR="00A30340" w:rsidRDefault="00FF2742">
            <w:pPr>
              <w:spacing w:line="240" w:lineRule="auto"/>
              <w:jc w:val="center"/>
              <w:rPr>
                <w:sz w:val="24"/>
                <w:szCs w:val="24"/>
              </w:rPr>
            </w:pPr>
            <w:r>
              <w:rPr>
                <w:b/>
                <w:sz w:val="24"/>
                <w:szCs w:val="24"/>
              </w:rPr>
              <w:lastRenderedPageBreak/>
              <w:t xml:space="preserve">Indicadores de logro: </w:t>
            </w:r>
            <w:r>
              <w:rPr>
                <w:sz w:val="24"/>
                <w:szCs w:val="24"/>
              </w:rPr>
              <w:t>Capacidad de emitir sonidos integrados al movimiento y la acción con actitud saludable. -Capacidad de expresar estados integrando la voz con el movimiento y la acción. -Capacidad para generar variables de tono, timbre, color</w:t>
            </w:r>
            <w:r>
              <w:rPr>
                <w:sz w:val="24"/>
                <w:szCs w:val="24"/>
              </w:rPr>
              <w:t>, desde el cuerpo en movimiento, con conciencia temporo-espacial. - Capacidad de integrar la partitura propia con la del compañer@ en una nueva propuesta.  Capacidad de repetir la partitura de 8 a 10 acciones, enlazada una y otra vez, en un lapso de 7 minu</w:t>
            </w:r>
            <w:r>
              <w:rPr>
                <w:sz w:val="24"/>
                <w:szCs w:val="24"/>
              </w:rPr>
              <w:t>tos.</w:t>
            </w:r>
          </w:p>
          <w:p w:rsidR="00A30340" w:rsidRDefault="00FF2742">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Módulo Tres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Articulación de los logros en el primer y segundo módulo a una dinámica grupal con el eje en la composición de un personaje. Integrar la partitura corporal y vocal, al texto, la dramaturgia, y los demás elementos de la estructura dramátic</w:t>
            </w:r>
            <w:r>
              <w:rPr>
                <w:rFonts w:ascii="Times New Roman" w:eastAsia="Times New Roman" w:hAnsi="Times New Roman" w:cs="Times New Roman"/>
                <w:color w:val="000000"/>
                <w:sz w:val="24"/>
                <w:szCs w:val="24"/>
              </w:rPr>
              <w:t>a. (Articulado con la cátedra de Actuación).Puesta en escena de un trabajo grupal y la composición del personaje. El método de las acciones físicas y los fundamentos Antropológicos de Eugenio Barba como eje metodológico.</w:t>
            </w:r>
          </w:p>
          <w:p w:rsidR="00A30340" w:rsidRDefault="00A30340">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p>
          <w:p w:rsidR="00A30340" w:rsidRDefault="00FF2742">
            <w:pPr>
              <w:spacing w:line="240" w:lineRule="auto"/>
              <w:jc w:val="center"/>
              <w:rPr>
                <w:b/>
                <w:sz w:val="24"/>
                <w:szCs w:val="24"/>
              </w:rPr>
            </w:pPr>
            <w:r>
              <w:rPr>
                <w:b/>
                <w:sz w:val="24"/>
                <w:szCs w:val="24"/>
              </w:rPr>
              <w:t xml:space="preserve">Indicadores de logro. </w:t>
            </w:r>
            <w:r>
              <w:rPr>
                <w:rFonts w:ascii="Times New Roman" w:eastAsia="Times New Roman" w:hAnsi="Times New Roman" w:cs="Times New Roman"/>
                <w:color w:val="000000"/>
              </w:rPr>
              <w:t>La responsabilidad en el trabajo personal para el resultado del trabajo compartido. - Asumir el entrenamiento personal para conseguir disponibilidad ante el grupo. -</w:t>
            </w:r>
            <w:r>
              <w:rPr>
                <w:rFonts w:ascii="Times New Roman" w:eastAsia="Times New Roman" w:hAnsi="Times New Roman" w:cs="Times New Roman"/>
                <w:b/>
                <w:color w:val="000000"/>
              </w:rPr>
              <w:t>Improvisar, seleccionar y ajustar</w:t>
            </w:r>
            <w:r>
              <w:rPr>
                <w:rFonts w:ascii="Times New Roman" w:eastAsia="Times New Roman" w:hAnsi="Times New Roman" w:cs="Times New Roman"/>
                <w:color w:val="000000"/>
              </w:rPr>
              <w:t xml:space="preserve"> como propuesta de trabajo.</w:t>
            </w:r>
            <w:r>
              <w:t xml:space="preserve"> -Integrar y adaptar la partitu</w:t>
            </w:r>
            <w:r>
              <w:t>ra personal al grupo y a un texto. -</w:t>
            </w:r>
            <w:r>
              <w:rPr>
                <w:rFonts w:ascii="Times New Roman" w:eastAsia="Times New Roman" w:hAnsi="Times New Roman" w:cs="Times New Roman"/>
                <w:color w:val="000000"/>
              </w:rPr>
              <w:t>Consolidar la construcción Pre expresiva y expresiva al trabajo grupal.</w:t>
            </w:r>
          </w:p>
          <w:p w:rsidR="00A30340" w:rsidRDefault="00FF2742">
            <w:pPr>
              <w:spacing w:line="240" w:lineRule="auto"/>
              <w:jc w:val="center"/>
              <w:rPr>
                <w:sz w:val="24"/>
                <w:szCs w:val="24"/>
              </w:rPr>
            </w:pPr>
            <w:r>
              <w:rPr>
                <w:sz w:val="24"/>
                <w:szCs w:val="24"/>
              </w:rPr>
              <w:t>Trabajo grupal libremente, que puede ser común o no al de las otras materias prácticas.</w:t>
            </w:r>
          </w:p>
          <w:p w:rsidR="00A30340" w:rsidRDefault="00FF2742">
            <w:pPr>
              <w:spacing w:line="240" w:lineRule="auto"/>
              <w:jc w:val="center"/>
              <w:rPr>
                <w:sz w:val="24"/>
                <w:szCs w:val="24"/>
              </w:rPr>
            </w:pPr>
            <w:r>
              <w:rPr>
                <w:sz w:val="24"/>
                <w:szCs w:val="24"/>
              </w:rPr>
              <w:t>El trabajo final del tercer módulo podrá estar integrado con</w:t>
            </w:r>
            <w:r>
              <w:rPr>
                <w:sz w:val="24"/>
                <w:szCs w:val="24"/>
              </w:rPr>
              <w:t xml:space="preserve"> la cátedra de Vocales, Improvisación e Interpretación, con la posibilidad de una evaluación y devolución conjunta.</w:t>
            </w:r>
          </w:p>
          <w:p w:rsidR="00A30340" w:rsidRDefault="00FF2742">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 los tres módulos, la evaluación del trabajo irá siempre acompañado de un material escrito que consta de tres partes:</w:t>
            </w:r>
          </w:p>
          <w:p w:rsidR="00A30340" w:rsidRDefault="00FF2742">
            <w:pPr>
              <w:numPr>
                <w:ilvl w:val="0"/>
                <w:numId w:val="4"/>
              </w:num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rPr>
              <w:t>Interpretación y resumen del material teórico entregado para dicho módulo</w:t>
            </w:r>
            <w:r>
              <w:rPr>
                <w:rFonts w:ascii="Times New Roman" w:eastAsia="Times New Roman" w:hAnsi="Times New Roman" w:cs="Times New Roman"/>
                <w:color w:val="000000"/>
              </w:rPr>
              <w:t>.</w:t>
            </w:r>
          </w:p>
          <w:p w:rsidR="00A30340" w:rsidRDefault="00FF2742">
            <w:pPr>
              <w:numPr>
                <w:ilvl w:val="0"/>
                <w:numId w:val="4"/>
              </w:num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rPr>
              <w:t>Descripción detallada de la partitura escrita, dibujada y filmada.</w:t>
            </w:r>
          </w:p>
          <w:p w:rsidR="00A30340" w:rsidRDefault="00FF2742">
            <w:pPr>
              <w:numPr>
                <w:ilvl w:val="0"/>
                <w:numId w:val="4"/>
              </w:numPr>
              <w:pBdr>
                <w:top w:val="nil"/>
                <w:left w:val="nil"/>
                <w:bottom w:val="nil"/>
                <w:right w:val="nil"/>
                <w:between w:val="nil"/>
              </w:pBdr>
              <w:spacing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rPr>
              <w:t>Breve Conclusión integrando el material teórico y la incidencia em la composición.</w:t>
            </w:r>
          </w:p>
          <w:p w:rsidR="00A30340" w:rsidRDefault="00FF2742">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Leer, accionar y registrar, como afianzamiento del aprendizaje adquirido.</w:t>
            </w:r>
          </w:p>
          <w:p w:rsidR="00A30340" w:rsidRDefault="00FF2742">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Reuniones inter cátedras articulan Técnicas Corporales, Improvisación, Vocales e Interpretación en objetivos y expectativa de logros. Una dinámica integradora, y no en estancos </w:t>
            </w:r>
            <w:r>
              <w:rPr>
                <w:rFonts w:ascii="Times New Roman" w:eastAsia="Times New Roman" w:hAnsi="Times New Roman" w:cs="Times New Roman"/>
                <w:color w:val="000000"/>
                <w:sz w:val="24"/>
                <w:szCs w:val="24"/>
              </w:rPr>
              <w:t>fragmentados.</w:t>
            </w:r>
          </w:p>
          <w:p w:rsidR="00A30340" w:rsidRDefault="00FF2742">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Las muestras de los módulos parciales serán observadas por el curso completo para capitalizadas desde la evaluación.</w:t>
            </w:r>
          </w:p>
        </w:tc>
      </w:tr>
    </w:tbl>
    <w:p w:rsidR="00A30340" w:rsidRDefault="00A30340">
      <w:pPr>
        <w:spacing w:line="240" w:lineRule="auto"/>
        <w:jc w:val="both"/>
        <w:rPr>
          <w:sz w:val="12"/>
          <w:szCs w:val="12"/>
        </w:rPr>
      </w:pPr>
    </w:p>
    <w:tbl>
      <w:tblPr>
        <w:tblStyle w:val="a9"/>
        <w:tblW w:w="9270" w:type="dxa"/>
        <w:tblInd w:w="28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9270"/>
      </w:tblGrid>
      <w:tr w:rsidR="00A30340">
        <w:tc>
          <w:tcPr>
            <w:tcW w:w="9270" w:type="dxa"/>
            <w:tcBorders>
              <w:top w:val="single" w:sz="24" w:space="0" w:color="000000"/>
              <w:left w:val="single" w:sz="24" w:space="0" w:color="000000"/>
              <w:bottom w:val="single" w:sz="24" w:space="0" w:color="000000"/>
              <w:right w:val="single" w:sz="24" w:space="0" w:color="000000"/>
            </w:tcBorders>
            <w:shd w:val="clear" w:color="auto" w:fill="D9D9D9"/>
          </w:tcPr>
          <w:p w:rsidR="00A30340" w:rsidRDefault="00FF2742">
            <w:pPr>
              <w:spacing w:line="240" w:lineRule="auto"/>
              <w:jc w:val="both"/>
              <w:rPr>
                <w:sz w:val="24"/>
                <w:szCs w:val="24"/>
              </w:rPr>
            </w:pPr>
            <w:proofErr w:type="gramStart"/>
            <w:r>
              <w:rPr>
                <w:b/>
                <w:sz w:val="24"/>
                <w:szCs w:val="24"/>
              </w:rPr>
              <w:t>6.EXTENSIÓN</w:t>
            </w:r>
            <w:proofErr w:type="gramEnd"/>
            <w:r>
              <w:rPr>
                <w:b/>
                <w:sz w:val="24"/>
                <w:szCs w:val="24"/>
              </w:rPr>
              <w:t xml:space="preserve"> Y/O VINCULACIÓN PRODUCTIVA.</w:t>
            </w:r>
          </w:p>
        </w:tc>
      </w:tr>
      <w:tr w:rsidR="00A30340">
        <w:tc>
          <w:tcPr>
            <w:tcW w:w="9270" w:type="dxa"/>
            <w:tcBorders>
              <w:top w:val="single" w:sz="24" w:space="0" w:color="000000"/>
              <w:left w:val="single" w:sz="24" w:space="0" w:color="000000"/>
              <w:bottom w:val="single" w:sz="24" w:space="0" w:color="000000"/>
              <w:right w:val="single" w:sz="24" w:space="0" w:color="000000"/>
            </w:tcBorders>
            <w:shd w:val="clear" w:color="auto" w:fill="FFFFFF"/>
          </w:tcPr>
          <w:p w:rsidR="00A30340" w:rsidRDefault="00FF2742">
            <w:pPr>
              <w:spacing w:line="240" w:lineRule="auto"/>
              <w:jc w:val="both"/>
              <w:rPr>
                <w:sz w:val="24"/>
                <w:szCs w:val="24"/>
              </w:rPr>
            </w:pPr>
            <w:r>
              <w:rPr>
                <w:b/>
                <w:sz w:val="24"/>
                <w:szCs w:val="24"/>
              </w:rPr>
              <w:lastRenderedPageBreak/>
              <w:t>6.1</w:t>
            </w:r>
            <w:proofErr w:type="gramStart"/>
            <w:r>
              <w:rPr>
                <w:sz w:val="24"/>
                <w:szCs w:val="24"/>
              </w:rPr>
              <w:t>.“</w:t>
            </w:r>
            <w:proofErr w:type="gramEnd"/>
            <w:r>
              <w:rPr>
                <w:sz w:val="24"/>
                <w:szCs w:val="24"/>
              </w:rPr>
              <w:t>Entrenando”: Un entrenamiento semanal, fuera del horario de clase. El training complementario incide en los resultados académicos y de producción artística general, cualitativa y cuantitativamente.</w:t>
            </w:r>
          </w:p>
          <w:p w:rsidR="00A30340" w:rsidRDefault="00FF2742">
            <w:pPr>
              <w:spacing w:line="240" w:lineRule="auto"/>
              <w:jc w:val="both"/>
              <w:rPr>
                <w:sz w:val="24"/>
                <w:szCs w:val="24"/>
              </w:rPr>
            </w:pPr>
            <w:r>
              <w:rPr>
                <w:b/>
                <w:sz w:val="24"/>
                <w:szCs w:val="24"/>
              </w:rPr>
              <w:t xml:space="preserve">6.2. </w:t>
            </w:r>
            <w:r>
              <w:rPr>
                <w:sz w:val="24"/>
                <w:szCs w:val="24"/>
              </w:rPr>
              <w:t>Se integra en el proyecto: “Las corporales toman la</w:t>
            </w:r>
            <w:r>
              <w:rPr>
                <w:sz w:val="24"/>
                <w:szCs w:val="24"/>
              </w:rPr>
              <w:t xml:space="preserve"> facultad”. Una performance que se realizará con la participación de un grupo de alumnos de la carrera que cursan algún año de corporales, con la idea de mostrar producciones de la asignatura.</w:t>
            </w:r>
          </w:p>
        </w:tc>
      </w:tr>
    </w:tbl>
    <w:p w:rsidR="00A30340" w:rsidRDefault="00A30340">
      <w:pPr>
        <w:jc w:val="both"/>
        <w:rPr>
          <w:sz w:val="12"/>
          <w:szCs w:val="12"/>
        </w:rPr>
      </w:pPr>
    </w:p>
    <w:p w:rsidR="00A30340" w:rsidRDefault="00A30340">
      <w:pPr>
        <w:jc w:val="both"/>
        <w:rPr>
          <w:sz w:val="12"/>
          <w:szCs w:val="12"/>
        </w:rPr>
      </w:pPr>
    </w:p>
    <w:tbl>
      <w:tblPr>
        <w:tblStyle w:val="aa"/>
        <w:tblW w:w="9270" w:type="dxa"/>
        <w:tblInd w:w="28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9270"/>
      </w:tblGrid>
      <w:tr w:rsidR="00A30340">
        <w:tc>
          <w:tcPr>
            <w:tcW w:w="9270" w:type="dxa"/>
            <w:tcBorders>
              <w:top w:val="single" w:sz="24" w:space="0" w:color="000000"/>
              <w:left w:val="single" w:sz="24" w:space="0" w:color="000000"/>
              <w:bottom w:val="single" w:sz="24" w:space="0" w:color="000000"/>
              <w:right w:val="single" w:sz="24" w:space="0" w:color="000000"/>
            </w:tcBorders>
            <w:shd w:val="clear" w:color="auto" w:fill="D9D9D9"/>
          </w:tcPr>
          <w:p w:rsidR="00A30340" w:rsidRDefault="00FF2742">
            <w:pPr>
              <w:jc w:val="both"/>
              <w:rPr>
                <w:b/>
                <w:sz w:val="24"/>
                <w:szCs w:val="24"/>
              </w:rPr>
            </w:pPr>
            <w:r>
              <w:rPr>
                <w:b/>
                <w:sz w:val="24"/>
                <w:szCs w:val="24"/>
              </w:rPr>
              <w:t>7. BIBLIOGRAFÍA.- material disponible en fotocopiadora y web-</w:t>
            </w:r>
          </w:p>
          <w:p w:rsidR="00A30340" w:rsidRDefault="00FF2742">
            <w:pPr>
              <w:jc w:val="both"/>
              <w:rPr>
                <w:b/>
                <w:sz w:val="24"/>
                <w:szCs w:val="24"/>
                <w:u w:val="single"/>
              </w:rPr>
            </w:pPr>
            <w:r>
              <w:rPr>
                <w:b/>
                <w:i/>
                <w:sz w:val="24"/>
                <w:szCs w:val="24"/>
                <w:u w:val="single"/>
              </w:rPr>
              <w:t>Biografía obligatoria</w:t>
            </w:r>
            <w:r>
              <w:rPr>
                <w:b/>
                <w:sz w:val="24"/>
                <w:szCs w:val="24"/>
                <w:u w:val="single"/>
              </w:rPr>
              <w:t>:</w:t>
            </w:r>
          </w:p>
          <w:p w:rsidR="00A30340" w:rsidRDefault="00FF2742">
            <w:pPr>
              <w:jc w:val="both"/>
              <w:rPr>
                <w:b/>
                <w:sz w:val="24"/>
                <w:szCs w:val="24"/>
              </w:rPr>
            </w:pPr>
            <w:r>
              <w:rPr>
                <w:b/>
                <w:sz w:val="24"/>
                <w:szCs w:val="24"/>
              </w:rPr>
              <w:t>Módulo Uno:</w:t>
            </w:r>
          </w:p>
          <w:p w:rsidR="00A30340" w:rsidRDefault="00FF2742">
            <w:pPr>
              <w:numPr>
                <w:ilvl w:val="0"/>
                <w:numId w:val="11"/>
              </w:numPr>
              <w:pBdr>
                <w:top w:val="nil"/>
                <w:left w:val="nil"/>
                <w:bottom w:val="nil"/>
                <w:right w:val="nil"/>
                <w:between w:val="nil"/>
              </w:pBdr>
              <w:spacing w:after="0"/>
              <w:jc w:val="both"/>
              <w:rPr>
                <w:color w:val="000000"/>
                <w:sz w:val="24"/>
                <w:szCs w:val="24"/>
              </w:rPr>
            </w:pPr>
            <w:r>
              <w:rPr>
                <w:color w:val="000000"/>
                <w:sz w:val="24"/>
                <w:szCs w:val="24"/>
              </w:rPr>
              <w:t xml:space="preserve">BARBA, Eugenio. </w:t>
            </w:r>
            <w:r>
              <w:rPr>
                <w:b/>
                <w:color w:val="000000"/>
                <w:sz w:val="24"/>
                <w:szCs w:val="24"/>
              </w:rPr>
              <w:t>“La canoa de papel”</w:t>
            </w:r>
            <w:proofErr w:type="gramStart"/>
            <w:r>
              <w:rPr>
                <w:b/>
                <w:color w:val="000000"/>
                <w:sz w:val="24"/>
                <w:szCs w:val="24"/>
              </w:rPr>
              <w:t>.</w:t>
            </w:r>
            <w:r>
              <w:rPr>
                <w:color w:val="000000"/>
                <w:sz w:val="24"/>
                <w:szCs w:val="24"/>
              </w:rPr>
              <w:t>(</w:t>
            </w:r>
            <w:proofErr w:type="gramEnd"/>
            <w:r>
              <w:rPr>
                <w:color w:val="000000"/>
                <w:sz w:val="24"/>
                <w:szCs w:val="24"/>
              </w:rPr>
              <w:t xml:space="preserve">1992). Capítulo 3. </w:t>
            </w:r>
            <w:r>
              <w:rPr>
                <w:i/>
                <w:color w:val="000000"/>
                <w:sz w:val="24"/>
                <w:szCs w:val="24"/>
              </w:rPr>
              <w:t>“Principios que retornan”</w:t>
            </w:r>
            <w:r>
              <w:rPr>
                <w:color w:val="000000"/>
                <w:sz w:val="24"/>
                <w:szCs w:val="24"/>
              </w:rPr>
              <w:t xml:space="preserve"> y Cap. 5</w:t>
            </w:r>
            <w:proofErr w:type="gramStart"/>
            <w:r>
              <w:rPr>
                <w:color w:val="000000"/>
                <w:sz w:val="24"/>
                <w:szCs w:val="24"/>
              </w:rPr>
              <w:t>,</w:t>
            </w:r>
            <w:r>
              <w:rPr>
                <w:i/>
                <w:color w:val="000000"/>
                <w:sz w:val="24"/>
                <w:szCs w:val="24"/>
              </w:rPr>
              <w:t>“</w:t>
            </w:r>
            <w:proofErr w:type="gramEnd"/>
            <w:r>
              <w:rPr>
                <w:i/>
                <w:color w:val="000000"/>
                <w:sz w:val="24"/>
                <w:szCs w:val="24"/>
              </w:rPr>
              <w:t>Energía, igual pensamiento”</w:t>
            </w:r>
            <w:r>
              <w:rPr>
                <w:color w:val="000000"/>
                <w:sz w:val="24"/>
                <w:szCs w:val="24"/>
              </w:rPr>
              <w:t>.Pág.85 a 127. Grupo Editorial Gaceta, SA.</w:t>
            </w:r>
          </w:p>
          <w:p w:rsidR="00A30340" w:rsidRDefault="00FF2742">
            <w:pPr>
              <w:numPr>
                <w:ilvl w:val="0"/>
                <w:numId w:val="11"/>
              </w:numPr>
              <w:pBdr>
                <w:top w:val="nil"/>
                <w:left w:val="nil"/>
                <w:bottom w:val="nil"/>
                <w:right w:val="nil"/>
                <w:between w:val="nil"/>
              </w:pBdr>
              <w:spacing w:after="0"/>
              <w:jc w:val="both"/>
              <w:rPr>
                <w:color w:val="000000"/>
                <w:sz w:val="24"/>
                <w:szCs w:val="24"/>
              </w:rPr>
            </w:pPr>
            <w:r>
              <w:rPr>
                <w:color w:val="000000"/>
                <w:sz w:val="24"/>
                <w:szCs w:val="24"/>
              </w:rPr>
              <w:t xml:space="preserve">Kemelmajer, José. </w:t>
            </w:r>
            <w:r>
              <w:rPr>
                <w:b/>
                <w:color w:val="000000"/>
                <w:sz w:val="24"/>
                <w:szCs w:val="24"/>
              </w:rPr>
              <w:t>“Plan de Laboro de Técnicas Corporales II”.</w:t>
            </w:r>
            <w:r>
              <w:rPr>
                <w:color w:val="000000"/>
                <w:sz w:val="24"/>
                <w:szCs w:val="24"/>
              </w:rPr>
              <w:t xml:space="preserve"> (2018).</w:t>
            </w:r>
          </w:p>
          <w:p w:rsidR="00A30340" w:rsidRDefault="00FF2742">
            <w:pPr>
              <w:numPr>
                <w:ilvl w:val="0"/>
                <w:numId w:val="11"/>
              </w:numPr>
              <w:pBdr>
                <w:top w:val="nil"/>
                <w:left w:val="nil"/>
                <w:bottom w:val="nil"/>
                <w:right w:val="nil"/>
                <w:between w:val="nil"/>
              </w:pBdr>
              <w:jc w:val="both"/>
              <w:rPr>
                <w:color w:val="000000"/>
                <w:sz w:val="24"/>
                <w:szCs w:val="24"/>
              </w:rPr>
            </w:pPr>
            <w:r>
              <w:rPr>
                <w:color w:val="000000"/>
                <w:sz w:val="24"/>
                <w:szCs w:val="24"/>
              </w:rPr>
              <w:t xml:space="preserve">PAVLOVSKY, Eduardo. </w:t>
            </w:r>
            <w:r>
              <w:rPr>
                <w:b/>
                <w:color w:val="000000"/>
                <w:sz w:val="24"/>
                <w:szCs w:val="24"/>
              </w:rPr>
              <w:t>“El cuerpo como potencia”</w:t>
            </w:r>
            <w:r>
              <w:rPr>
                <w:color w:val="000000"/>
                <w:sz w:val="24"/>
                <w:szCs w:val="24"/>
              </w:rPr>
              <w:t xml:space="preserve">. (2004). </w:t>
            </w:r>
            <w:r>
              <w:rPr>
                <w:i/>
                <w:color w:val="000000"/>
                <w:sz w:val="24"/>
                <w:szCs w:val="24"/>
              </w:rPr>
              <w:t>“Cuaderno de Picadero Núm. 3”</w:t>
            </w:r>
            <w:r>
              <w:rPr>
                <w:color w:val="000000"/>
                <w:sz w:val="24"/>
                <w:szCs w:val="24"/>
              </w:rPr>
              <w:t>. Pág.40 a 46. Instituto Nacional de Teatro. Buenos Aires.</w:t>
            </w:r>
          </w:p>
          <w:p w:rsidR="00A30340" w:rsidRDefault="00FF2742">
            <w:pPr>
              <w:jc w:val="both"/>
              <w:rPr>
                <w:b/>
                <w:sz w:val="24"/>
                <w:szCs w:val="24"/>
              </w:rPr>
            </w:pPr>
            <w:r>
              <w:rPr>
                <w:b/>
                <w:sz w:val="24"/>
                <w:szCs w:val="24"/>
              </w:rPr>
              <w:t>Módulo Dos:</w:t>
            </w:r>
          </w:p>
          <w:p w:rsidR="00A30340" w:rsidRDefault="00FF2742">
            <w:pPr>
              <w:numPr>
                <w:ilvl w:val="0"/>
                <w:numId w:val="11"/>
              </w:numPr>
              <w:pBdr>
                <w:top w:val="nil"/>
                <w:left w:val="nil"/>
                <w:bottom w:val="nil"/>
                <w:right w:val="nil"/>
                <w:between w:val="nil"/>
              </w:pBdr>
              <w:spacing w:after="0"/>
              <w:jc w:val="both"/>
              <w:rPr>
                <w:color w:val="000000"/>
                <w:sz w:val="24"/>
                <w:szCs w:val="24"/>
              </w:rPr>
            </w:pPr>
            <w:r>
              <w:rPr>
                <w:color w:val="000000"/>
                <w:sz w:val="24"/>
                <w:szCs w:val="24"/>
              </w:rPr>
              <w:t xml:space="preserve">BARBA, Eugenio. </w:t>
            </w:r>
            <w:r>
              <w:rPr>
                <w:b/>
                <w:color w:val="000000"/>
                <w:sz w:val="24"/>
                <w:szCs w:val="24"/>
              </w:rPr>
              <w:t>“La canoa de papel”</w:t>
            </w:r>
            <w:proofErr w:type="gramStart"/>
            <w:r>
              <w:rPr>
                <w:b/>
                <w:color w:val="000000"/>
                <w:sz w:val="24"/>
                <w:szCs w:val="24"/>
              </w:rPr>
              <w:t>.</w:t>
            </w:r>
            <w:r>
              <w:rPr>
                <w:color w:val="000000"/>
                <w:sz w:val="24"/>
                <w:szCs w:val="24"/>
              </w:rPr>
              <w:t>(</w:t>
            </w:r>
            <w:proofErr w:type="gramEnd"/>
            <w:r>
              <w:rPr>
                <w:color w:val="000000"/>
                <w:sz w:val="24"/>
                <w:szCs w:val="24"/>
              </w:rPr>
              <w:t xml:space="preserve">1992). Capítulo 6. </w:t>
            </w:r>
            <w:r>
              <w:rPr>
                <w:i/>
                <w:color w:val="000000"/>
                <w:sz w:val="24"/>
                <w:szCs w:val="24"/>
              </w:rPr>
              <w:t>“Un cuerpo dilatado”</w:t>
            </w:r>
            <w:r>
              <w:rPr>
                <w:color w:val="000000"/>
                <w:sz w:val="24"/>
                <w:szCs w:val="24"/>
              </w:rPr>
              <w:t xml:space="preserve">. Grupo Editorial Gaceta, SA. </w:t>
            </w:r>
          </w:p>
          <w:p w:rsidR="00A30340" w:rsidRDefault="00FF2742">
            <w:pPr>
              <w:numPr>
                <w:ilvl w:val="0"/>
                <w:numId w:val="11"/>
              </w:numPr>
              <w:pBdr>
                <w:top w:val="nil"/>
                <w:left w:val="nil"/>
                <w:bottom w:val="nil"/>
                <w:right w:val="nil"/>
                <w:between w:val="nil"/>
              </w:pBdr>
              <w:spacing w:after="0"/>
              <w:jc w:val="both"/>
              <w:rPr>
                <w:color w:val="000000"/>
                <w:sz w:val="24"/>
                <w:szCs w:val="24"/>
              </w:rPr>
            </w:pPr>
            <w:r>
              <w:rPr>
                <w:color w:val="000000"/>
                <w:sz w:val="24"/>
                <w:szCs w:val="24"/>
              </w:rPr>
              <w:t xml:space="preserve">BARBA, Eugenio. </w:t>
            </w:r>
            <w:r>
              <w:rPr>
                <w:b/>
                <w:color w:val="000000"/>
                <w:sz w:val="24"/>
                <w:szCs w:val="24"/>
              </w:rPr>
              <w:t>“La canoa de papel”</w:t>
            </w:r>
            <w:proofErr w:type="gramStart"/>
            <w:r>
              <w:rPr>
                <w:b/>
                <w:color w:val="000000"/>
                <w:sz w:val="24"/>
                <w:szCs w:val="24"/>
              </w:rPr>
              <w:t>.</w:t>
            </w:r>
            <w:r>
              <w:rPr>
                <w:color w:val="000000"/>
                <w:sz w:val="24"/>
                <w:szCs w:val="24"/>
              </w:rPr>
              <w:t>(</w:t>
            </w:r>
            <w:proofErr w:type="gramEnd"/>
            <w:r>
              <w:rPr>
                <w:color w:val="000000"/>
                <w:sz w:val="24"/>
                <w:szCs w:val="24"/>
              </w:rPr>
              <w:t xml:space="preserve">1992). Capítulo 7, </w:t>
            </w:r>
            <w:r>
              <w:rPr>
                <w:i/>
                <w:color w:val="000000"/>
                <w:sz w:val="24"/>
                <w:szCs w:val="24"/>
              </w:rPr>
              <w:t>“Un teatro construido sin piedras ni ladrillos”</w:t>
            </w:r>
            <w:r>
              <w:rPr>
                <w:color w:val="000000"/>
                <w:sz w:val="24"/>
                <w:szCs w:val="24"/>
              </w:rPr>
              <w:t xml:space="preserve">. Grupo Editorial Gaceta, SA. </w:t>
            </w:r>
          </w:p>
          <w:p w:rsidR="00A30340" w:rsidRDefault="00FF2742">
            <w:pPr>
              <w:numPr>
                <w:ilvl w:val="0"/>
                <w:numId w:val="11"/>
              </w:numPr>
              <w:pBdr>
                <w:top w:val="nil"/>
                <w:left w:val="nil"/>
                <w:bottom w:val="nil"/>
                <w:right w:val="nil"/>
                <w:between w:val="nil"/>
              </w:pBdr>
              <w:spacing w:after="0"/>
              <w:jc w:val="both"/>
              <w:rPr>
                <w:color w:val="000000"/>
                <w:sz w:val="24"/>
                <w:szCs w:val="24"/>
              </w:rPr>
            </w:pPr>
            <w:r>
              <w:rPr>
                <w:color w:val="000000"/>
                <w:sz w:val="24"/>
                <w:szCs w:val="24"/>
              </w:rPr>
              <w:t>Kem</w:t>
            </w:r>
            <w:r>
              <w:rPr>
                <w:color w:val="000000"/>
                <w:sz w:val="24"/>
                <w:szCs w:val="24"/>
              </w:rPr>
              <w:t xml:space="preserve">elmajer, José. </w:t>
            </w:r>
            <w:r>
              <w:rPr>
                <w:b/>
                <w:color w:val="000000"/>
                <w:sz w:val="24"/>
                <w:szCs w:val="24"/>
              </w:rPr>
              <w:t>“Plan de Laboro y programa de Técnicas Corporales II”.</w:t>
            </w:r>
            <w:r>
              <w:rPr>
                <w:color w:val="000000"/>
                <w:sz w:val="24"/>
                <w:szCs w:val="24"/>
              </w:rPr>
              <w:t xml:space="preserve"> (2020 /2021).</w:t>
            </w:r>
          </w:p>
          <w:p w:rsidR="00A30340" w:rsidRDefault="00FF2742">
            <w:pPr>
              <w:numPr>
                <w:ilvl w:val="0"/>
                <w:numId w:val="11"/>
              </w:numPr>
              <w:pBdr>
                <w:top w:val="nil"/>
                <w:left w:val="nil"/>
                <w:bottom w:val="nil"/>
                <w:right w:val="nil"/>
                <w:between w:val="nil"/>
              </w:pBdr>
              <w:jc w:val="both"/>
              <w:rPr>
                <w:b/>
                <w:color w:val="000000"/>
                <w:sz w:val="24"/>
                <w:szCs w:val="24"/>
              </w:rPr>
            </w:pPr>
            <w:r>
              <w:rPr>
                <w:color w:val="000000"/>
                <w:sz w:val="24"/>
                <w:szCs w:val="24"/>
              </w:rPr>
              <w:t>LUGO RUIZ, Marcela y BAUTISTA, Fidel. (1994)</w:t>
            </w:r>
            <w:proofErr w:type="gramStart"/>
            <w:r>
              <w:rPr>
                <w:color w:val="000000"/>
                <w:sz w:val="24"/>
                <w:szCs w:val="24"/>
              </w:rPr>
              <w:t>.</w:t>
            </w:r>
            <w:r>
              <w:rPr>
                <w:b/>
                <w:color w:val="000000"/>
                <w:sz w:val="24"/>
                <w:szCs w:val="24"/>
              </w:rPr>
              <w:t>“</w:t>
            </w:r>
            <w:proofErr w:type="gramEnd"/>
            <w:r>
              <w:rPr>
                <w:b/>
                <w:color w:val="000000"/>
                <w:sz w:val="24"/>
                <w:szCs w:val="24"/>
              </w:rPr>
              <w:t xml:space="preserve">Desarrollo profesional de la voz” </w:t>
            </w:r>
            <w:r>
              <w:rPr>
                <w:color w:val="000000"/>
                <w:sz w:val="24"/>
                <w:szCs w:val="24"/>
              </w:rPr>
              <w:t xml:space="preserve">Capitulo XX. </w:t>
            </w:r>
            <w:r>
              <w:rPr>
                <w:i/>
                <w:color w:val="000000"/>
                <w:sz w:val="24"/>
                <w:szCs w:val="24"/>
              </w:rPr>
              <w:t>“Técnica de la voz”</w:t>
            </w:r>
            <w:r>
              <w:rPr>
                <w:color w:val="000000"/>
                <w:sz w:val="24"/>
                <w:szCs w:val="24"/>
              </w:rPr>
              <w:t xml:space="preserve"> J. Grotowski, Pág.505 a 556. Editorial Escenología.</w:t>
            </w:r>
          </w:p>
          <w:p w:rsidR="00A30340" w:rsidRDefault="00FF2742">
            <w:pPr>
              <w:jc w:val="both"/>
              <w:rPr>
                <w:b/>
                <w:sz w:val="24"/>
                <w:szCs w:val="24"/>
              </w:rPr>
            </w:pPr>
            <w:r>
              <w:rPr>
                <w:b/>
                <w:sz w:val="24"/>
                <w:szCs w:val="24"/>
              </w:rPr>
              <w:t xml:space="preserve">Módulo </w:t>
            </w:r>
            <w:r>
              <w:rPr>
                <w:b/>
                <w:sz w:val="24"/>
                <w:szCs w:val="24"/>
              </w:rPr>
              <w:t xml:space="preserve">Tres: </w:t>
            </w:r>
          </w:p>
          <w:p w:rsidR="00A30340" w:rsidRDefault="00FF2742">
            <w:pPr>
              <w:numPr>
                <w:ilvl w:val="0"/>
                <w:numId w:val="7"/>
              </w:numPr>
              <w:pBdr>
                <w:top w:val="nil"/>
                <w:left w:val="nil"/>
                <w:bottom w:val="nil"/>
                <w:right w:val="nil"/>
                <w:between w:val="nil"/>
              </w:pBdr>
              <w:spacing w:after="0"/>
              <w:jc w:val="both"/>
              <w:rPr>
                <w:b/>
                <w:color w:val="000000"/>
                <w:sz w:val="24"/>
                <w:szCs w:val="24"/>
              </w:rPr>
            </w:pPr>
            <w:r>
              <w:rPr>
                <w:color w:val="000000"/>
                <w:sz w:val="24"/>
                <w:szCs w:val="24"/>
              </w:rPr>
              <w:t xml:space="preserve">BARBA, Eugenio. </w:t>
            </w:r>
            <w:r>
              <w:rPr>
                <w:b/>
                <w:color w:val="000000"/>
                <w:sz w:val="24"/>
                <w:szCs w:val="24"/>
              </w:rPr>
              <w:t>“La canoa de papel”</w:t>
            </w:r>
            <w:proofErr w:type="gramStart"/>
            <w:r>
              <w:rPr>
                <w:b/>
                <w:color w:val="000000"/>
                <w:sz w:val="24"/>
                <w:szCs w:val="24"/>
              </w:rPr>
              <w:t>.</w:t>
            </w:r>
            <w:r>
              <w:rPr>
                <w:color w:val="000000"/>
                <w:sz w:val="24"/>
                <w:szCs w:val="24"/>
              </w:rPr>
              <w:t>(</w:t>
            </w:r>
            <w:proofErr w:type="gramEnd"/>
            <w:r>
              <w:rPr>
                <w:color w:val="000000"/>
                <w:sz w:val="24"/>
                <w:szCs w:val="24"/>
              </w:rPr>
              <w:t xml:space="preserve">1992). Capítulo 7, </w:t>
            </w:r>
            <w:r>
              <w:rPr>
                <w:i/>
                <w:color w:val="000000"/>
                <w:sz w:val="24"/>
                <w:szCs w:val="24"/>
              </w:rPr>
              <w:t>“Un teatro construido sin piedras ni ladrillos”</w:t>
            </w:r>
            <w:r>
              <w:rPr>
                <w:color w:val="000000"/>
                <w:sz w:val="24"/>
                <w:szCs w:val="24"/>
              </w:rPr>
              <w:t xml:space="preserve">. Grupo Editorial Gaceta, SA. </w:t>
            </w:r>
          </w:p>
          <w:p w:rsidR="00A30340" w:rsidRDefault="00FF2742">
            <w:pPr>
              <w:numPr>
                <w:ilvl w:val="0"/>
                <w:numId w:val="7"/>
              </w:numPr>
              <w:pBdr>
                <w:top w:val="nil"/>
                <w:left w:val="nil"/>
                <w:bottom w:val="nil"/>
                <w:right w:val="nil"/>
                <w:between w:val="nil"/>
              </w:pBdr>
              <w:spacing w:after="0"/>
              <w:jc w:val="both"/>
              <w:rPr>
                <w:color w:val="000000"/>
                <w:sz w:val="24"/>
                <w:szCs w:val="24"/>
              </w:rPr>
            </w:pPr>
            <w:r>
              <w:rPr>
                <w:color w:val="000000"/>
                <w:sz w:val="24"/>
                <w:szCs w:val="24"/>
              </w:rPr>
              <w:t xml:space="preserve">Kemelmajer, José. </w:t>
            </w:r>
            <w:r>
              <w:rPr>
                <w:b/>
                <w:color w:val="000000"/>
                <w:sz w:val="24"/>
                <w:szCs w:val="24"/>
              </w:rPr>
              <w:t>“Plan de Laboro y programa de Técnicas Corporales II”.</w:t>
            </w:r>
            <w:r>
              <w:rPr>
                <w:color w:val="000000"/>
                <w:sz w:val="24"/>
                <w:szCs w:val="24"/>
              </w:rPr>
              <w:t xml:space="preserve"> (2020/2021).</w:t>
            </w:r>
          </w:p>
          <w:p w:rsidR="00A30340" w:rsidRDefault="00FF2742">
            <w:pPr>
              <w:numPr>
                <w:ilvl w:val="0"/>
                <w:numId w:val="7"/>
              </w:numPr>
              <w:pBdr>
                <w:top w:val="nil"/>
                <w:left w:val="nil"/>
                <w:bottom w:val="nil"/>
                <w:right w:val="nil"/>
                <w:between w:val="nil"/>
              </w:pBdr>
              <w:spacing w:after="0"/>
              <w:jc w:val="both"/>
              <w:rPr>
                <w:color w:val="000000"/>
                <w:sz w:val="24"/>
                <w:szCs w:val="24"/>
              </w:rPr>
            </w:pPr>
            <w:r>
              <w:rPr>
                <w:color w:val="000000"/>
                <w:sz w:val="24"/>
                <w:szCs w:val="24"/>
              </w:rPr>
              <w:lastRenderedPageBreak/>
              <w:t>SERRANO, Raúl. (2004). “</w:t>
            </w:r>
            <w:r>
              <w:rPr>
                <w:b/>
                <w:color w:val="000000"/>
                <w:sz w:val="24"/>
                <w:szCs w:val="24"/>
              </w:rPr>
              <w:t>Nuevas tesis sobre Stanislavski”</w:t>
            </w:r>
            <w:r>
              <w:rPr>
                <w:color w:val="000000"/>
                <w:sz w:val="24"/>
                <w:szCs w:val="24"/>
              </w:rPr>
              <w:t xml:space="preserve">. </w:t>
            </w:r>
            <w:r>
              <w:rPr>
                <w:i/>
                <w:color w:val="000000"/>
                <w:sz w:val="24"/>
                <w:szCs w:val="24"/>
              </w:rPr>
              <w:t xml:space="preserve">“La estructura dramática”. </w:t>
            </w:r>
            <w:r>
              <w:rPr>
                <w:color w:val="000000"/>
                <w:sz w:val="24"/>
                <w:szCs w:val="24"/>
              </w:rPr>
              <w:t>Pág.181 a 276. Editorial ATUEL. Buenos Aires.</w:t>
            </w:r>
          </w:p>
          <w:p w:rsidR="00A30340" w:rsidRDefault="00FF2742">
            <w:pPr>
              <w:numPr>
                <w:ilvl w:val="1"/>
                <w:numId w:val="7"/>
              </w:numPr>
              <w:pBdr>
                <w:top w:val="nil"/>
                <w:left w:val="nil"/>
                <w:bottom w:val="nil"/>
                <w:right w:val="nil"/>
                <w:between w:val="nil"/>
              </w:pBdr>
              <w:spacing w:after="0"/>
              <w:jc w:val="both"/>
              <w:rPr>
                <w:color w:val="000000"/>
                <w:sz w:val="24"/>
                <w:szCs w:val="24"/>
              </w:rPr>
            </w:pPr>
            <w:r>
              <w:rPr>
                <w:b/>
                <w:i/>
                <w:color w:val="000000"/>
                <w:sz w:val="24"/>
                <w:szCs w:val="24"/>
                <w:u w:val="single"/>
              </w:rPr>
              <w:t>Bibliografía optativa sugerida</w:t>
            </w:r>
            <w:r>
              <w:rPr>
                <w:b/>
                <w:color w:val="000000"/>
                <w:sz w:val="24"/>
                <w:szCs w:val="24"/>
                <w:u w:val="single"/>
              </w:rPr>
              <w:t>:</w:t>
            </w:r>
          </w:p>
          <w:p w:rsidR="00A30340" w:rsidRDefault="00FF2742">
            <w:pPr>
              <w:numPr>
                <w:ilvl w:val="0"/>
                <w:numId w:val="7"/>
              </w:numPr>
              <w:pBdr>
                <w:top w:val="nil"/>
                <w:left w:val="nil"/>
                <w:bottom w:val="nil"/>
                <w:right w:val="nil"/>
                <w:between w:val="nil"/>
              </w:pBdr>
              <w:spacing w:after="0"/>
              <w:jc w:val="both"/>
              <w:rPr>
                <w:color w:val="000000"/>
                <w:sz w:val="24"/>
                <w:szCs w:val="24"/>
              </w:rPr>
            </w:pPr>
            <w:r>
              <w:rPr>
                <w:color w:val="000000"/>
                <w:sz w:val="24"/>
                <w:szCs w:val="24"/>
              </w:rPr>
              <w:t xml:space="preserve">BROOK, Peter. </w:t>
            </w:r>
            <w:r>
              <w:rPr>
                <w:b/>
                <w:color w:val="000000"/>
                <w:sz w:val="24"/>
                <w:szCs w:val="24"/>
              </w:rPr>
              <w:t>“El espacio vacío</w:t>
            </w:r>
            <w:proofErr w:type="gramStart"/>
            <w:r>
              <w:rPr>
                <w:b/>
                <w:color w:val="000000"/>
                <w:sz w:val="24"/>
                <w:szCs w:val="24"/>
              </w:rPr>
              <w:t>”</w:t>
            </w:r>
            <w:r>
              <w:rPr>
                <w:color w:val="000000"/>
                <w:sz w:val="24"/>
                <w:szCs w:val="24"/>
              </w:rPr>
              <w:t>(</w:t>
            </w:r>
            <w:proofErr w:type="gramEnd"/>
            <w:r>
              <w:rPr>
                <w:color w:val="000000"/>
                <w:sz w:val="24"/>
                <w:szCs w:val="24"/>
              </w:rPr>
              <w:t>primeros capítulos). PDF.</w:t>
            </w:r>
            <w:hyperlink r:id="rId8">
              <w:r>
                <w:rPr>
                  <w:color w:val="0000FF"/>
                  <w:sz w:val="24"/>
                  <w:szCs w:val="24"/>
                  <w:u w:val="single"/>
                </w:rPr>
                <w:t>https://www.primercapitulo.com/pdf/2016/381-el-espacio-vacio.pdf</w:t>
              </w:r>
            </w:hyperlink>
          </w:p>
          <w:p w:rsidR="00A30340" w:rsidRDefault="00FF2742">
            <w:pPr>
              <w:numPr>
                <w:ilvl w:val="0"/>
                <w:numId w:val="7"/>
              </w:numPr>
              <w:pBdr>
                <w:top w:val="nil"/>
                <w:left w:val="nil"/>
                <w:bottom w:val="nil"/>
                <w:right w:val="nil"/>
                <w:between w:val="nil"/>
              </w:pBdr>
              <w:spacing w:after="0"/>
              <w:jc w:val="both"/>
              <w:rPr>
                <w:color w:val="000000"/>
                <w:sz w:val="24"/>
                <w:szCs w:val="24"/>
              </w:rPr>
            </w:pPr>
            <w:r>
              <w:rPr>
                <w:color w:val="000000"/>
                <w:sz w:val="24"/>
                <w:szCs w:val="24"/>
              </w:rPr>
              <w:t>STRASBERG, Lee</w:t>
            </w:r>
            <w:r>
              <w:rPr>
                <w:b/>
                <w:color w:val="000000"/>
                <w:sz w:val="24"/>
                <w:szCs w:val="24"/>
              </w:rPr>
              <w:t>. “Un sueño de pasión .De la elaboración del método”</w:t>
            </w:r>
            <w:r>
              <w:rPr>
                <w:i/>
                <w:color w:val="000000"/>
                <w:sz w:val="24"/>
                <w:szCs w:val="24"/>
              </w:rPr>
              <w:t xml:space="preserve">. </w:t>
            </w:r>
            <w:r>
              <w:rPr>
                <w:color w:val="000000"/>
                <w:sz w:val="24"/>
                <w:szCs w:val="24"/>
              </w:rPr>
              <w:t>EMECE editores.1989-(Adjunto en fotocopiadora).</w:t>
            </w:r>
          </w:p>
          <w:p w:rsidR="00A30340" w:rsidRDefault="00FF2742">
            <w:pPr>
              <w:pBdr>
                <w:top w:val="nil"/>
                <w:left w:val="nil"/>
                <w:bottom w:val="nil"/>
                <w:right w:val="nil"/>
                <w:between w:val="nil"/>
              </w:pBdr>
              <w:spacing w:after="0"/>
              <w:ind w:left="720" w:hanging="720"/>
              <w:jc w:val="both"/>
              <w:rPr>
                <w:color w:val="000000"/>
                <w:sz w:val="24"/>
                <w:szCs w:val="24"/>
              </w:rPr>
            </w:pPr>
            <w:r>
              <w:rPr>
                <w:b/>
                <w:color w:val="000000"/>
                <w:sz w:val="24"/>
                <w:szCs w:val="24"/>
              </w:rPr>
              <w:t>Videos</w:t>
            </w:r>
          </w:p>
          <w:p w:rsidR="00A30340" w:rsidRDefault="00FF2742">
            <w:pPr>
              <w:numPr>
                <w:ilvl w:val="0"/>
                <w:numId w:val="11"/>
              </w:numPr>
              <w:pBdr>
                <w:top w:val="nil"/>
                <w:left w:val="nil"/>
                <w:bottom w:val="nil"/>
                <w:right w:val="nil"/>
                <w:between w:val="nil"/>
              </w:pBdr>
              <w:spacing w:after="0"/>
              <w:jc w:val="both"/>
              <w:rPr>
                <w:color w:val="0000FF"/>
                <w:sz w:val="24"/>
                <w:szCs w:val="24"/>
                <w:u w:val="single"/>
              </w:rPr>
            </w:pPr>
            <w:r>
              <w:rPr>
                <w:b/>
                <w:color w:val="000000"/>
                <w:sz w:val="24"/>
                <w:szCs w:val="24"/>
              </w:rPr>
              <w:t>“Ángel”</w:t>
            </w:r>
            <w:r>
              <w:rPr>
                <w:color w:val="000000"/>
                <w:sz w:val="24"/>
                <w:szCs w:val="24"/>
              </w:rPr>
              <w:t>de A. de Jean Luc Besson. (Escena de 7 minutos)</w:t>
            </w:r>
            <w:hyperlink r:id="rId9">
              <w:r>
                <w:rPr>
                  <w:color w:val="0000FF"/>
                  <w:sz w:val="24"/>
                  <w:szCs w:val="24"/>
                  <w:u w:val="single"/>
                </w:rPr>
                <w:t>https://youtu.be/pBDrLCtSR6g</w:t>
              </w:r>
            </w:hyperlink>
          </w:p>
          <w:p w:rsidR="00A30340" w:rsidRDefault="00FF2742">
            <w:pPr>
              <w:numPr>
                <w:ilvl w:val="0"/>
                <w:numId w:val="11"/>
              </w:numPr>
              <w:pBdr>
                <w:top w:val="nil"/>
                <w:left w:val="nil"/>
                <w:bottom w:val="nil"/>
                <w:right w:val="nil"/>
                <w:between w:val="nil"/>
              </w:pBdr>
              <w:spacing w:after="0"/>
              <w:jc w:val="both"/>
              <w:rPr>
                <w:color w:val="0000FF"/>
                <w:sz w:val="24"/>
                <w:szCs w:val="24"/>
                <w:u w:val="single"/>
              </w:rPr>
            </w:pPr>
            <w:r>
              <w:rPr>
                <w:color w:val="000000"/>
                <w:sz w:val="24"/>
                <w:szCs w:val="24"/>
              </w:rPr>
              <w:t>Documental</w:t>
            </w:r>
            <w:r>
              <w:rPr>
                <w:b/>
                <w:color w:val="000000"/>
                <w:sz w:val="24"/>
                <w:szCs w:val="24"/>
              </w:rPr>
              <w:t>“Aristas de la Vocación”</w:t>
            </w:r>
            <w:r>
              <w:rPr>
                <w:color w:val="000000"/>
                <w:sz w:val="24"/>
                <w:szCs w:val="24"/>
              </w:rPr>
              <w:t>, (de 30 minutos). JAKO Y PALET Producciones</w:t>
            </w:r>
            <w:r>
              <w:rPr>
                <w:b/>
                <w:color w:val="000000"/>
                <w:sz w:val="24"/>
                <w:szCs w:val="24"/>
              </w:rPr>
              <w:t xml:space="preserve">. </w:t>
            </w:r>
            <w:r>
              <w:rPr>
                <w:color w:val="000000"/>
                <w:sz w:val="24"/>
                <w:szCs w:val="24"/>
              </w:rPr>
              <w:t>Dirección general y guión: Kemelmajer, José. Producc</w:t>
            </w:r>
            <w:r>
              <w:rPr>
                <w:color w:val="000000"/>
                <w:sz w:val="24"/>
                <w:szCs w:val="24"/>
              </w:rPr>
              <w:t>ión: DIUMENJO, Ricardo.</w:t>
            </w:r>
          </w:p>
          <w:p w:rsidR="00A30340" w:rsidRDefault="00FF2742">
            <w:pPr>
              <w:pBdr>
                <w:top w:val="nil"/>
                <w:left w:val="nil"/>
                <w:bottom w:val="nil"/>
                <w:right w:val="nil"/>
                <w:between w:val="nil"/>
              </w:pBdr>
              <w:spacing w:after="0"/>
              <w:ind w:left="720" w:hanging="720"/>
              <w:jc w:val="both"/>
              <w:rPr>
                <w:color w:val="0000FF"/>
                <w:sz w:val="24"/>
                <w:szCs w:val="24"/>
                <w:u w:val="single"/>
              </w:rPr>
            </w:pPr>
            <w:hyperlink r:id="rId10">
              <w:r>
                <w:rPr>
                  <w:color w:val="0000FF"/>
                  <w:sz w:val="24"/>
                  <w:szCs w:val="24"/>
                  <w:u w:val="single"/>
                </w:rPr>
                <w:t>https://www.youtube.com/watch?v=Qdr4b0-xO9w&amp;t=82s</w:t>
              </w:r>
            </w:hyperlink>
            <w:r>
              <w:rPr>
                <w:color w:val="000000"/>
              </w:rPr>
              <w:t>,</w:t>
            </w:r>
            <w:hyperlink r:id="rId11">
              <w:r>
                <w:rPr>
                  <w:color w:val="0000FF"/>
                  <w:sz w:val="24"/>
                  <w:szCs w:val="24"/>
                  <w:u w:val="single"/>
                </w:rPr>
                <w:t>https://youtu.be/Qdr4b0-xO9w</w:t>
              </w:r>
            </w:hyperlink>
          </w:p>
          <w:p w:rsidR="00A30340" w:rsidRDefault="00FF2742">
            <w:pPr>
              <w:numPr>
                <w:ilvl w:val="0"/>
                <w:numId w:val="11"/>
              </w:numPr>
              <w:pBdr>
                <w:top w:val="nil"/>
                <w:left w:val="nil"/>
                <w:bottom w:val="nil"/>
                <w:right w:val="nil"/>
                <w:between w:val="nil"/>
              </w:pBdr>
              <w:spacing w:after="0"/>
              <w:jc w:val="both"/>
              <w:rPr>
                <w:color w:val="0000FF"/>
                <w:sz w:val="24"/>
                <w:szCs w:val="24"/>
                <w:u w:val="single"/>
              </w:rPr>
            </w:pPr>
            <w:r>
              <w:rPr>
                <w:b/>
                <w:color w:val="000000"/>
                <w:sz w:val="24"/>
                <w:szCs w:val="24"/>
              </w:rPr>
              <w:t>“El secreto de sus ojos”. (</w:t>
            </w:r>
            <w:r>
              <w:rPr>
                <w:color w:val="000000"/>
                <w:sz w:val="24"/>
                <w:szCs w:val="24"/>
              </w:rPr>
              <w:t>Dos escenas de 4 minutos cada una).</w:t>
            </w:r>
          </w:p>
          <w:p w:rsidR="00A30340" w:rsidRDefault="00FF2742">
            <w:pPr>
              <w:pBdr>
                <w:top w:val="nil"/>
                <w:left w:val="nil"/>
                <w:bottom w:val="nil"/>
                <w:right w:val="nil"/>
                <w:between w:val="nil"/>
              </w:pBdr>
              <w:spacing w:after="0"/>
              <w:ind w:left="720" w:hanging="720"/>
              <w:jc w:val="both"/>
              <w:rPr>
                <w:color w:val="000000"/>
              </w:rPr>
            </w:pPr>
            <w:hyperlink r:id="rId12">
              <w:r>
                <w:rPr>
                  <w:color w:val="0000FF"/>
                  <w:u w:val="single"/>
                </w:rPr>
                <w:t>https://www.youtube.com/watch?v=-4Ra2C0J318</w:t>
              </w:r>
            </w:hyperlink>
          </w:p>
          <w:p w:rsidR="00A30340" w:rsidRDefault="00FF2742">
            <w:pPr>
              <w:pBdr>
                <w:top w:val="nil"/>
                <w:left w:val="nil"/>
                <w:bottom w:val="nil"/>
                <w:right w:val="nil"/>
                <w:between w:val="nil"/>
              </w:pBdr>
              <w:ind w:left="720" w:hanging="720"/>
              <w:jc w:val="both"/>
              <w:rPr>
                <w:color w:val="0000FF"/>
                <w:sz w:val="24"/>
                <w:szCs w:val="24"/>
                <w:u w:val="single"/>
              </w:rPr>
            </w:pPr>
            <w:hyperlink r:id="rId13">
              <w:r>
                <w:rPr>
                  <w:color w:val="0000FF"/>
                  <w:sz w:val="24"/>
                  <w:szCs w:val="24"/>
                  <w:u w:val="single"/>
                </w:rPr>
                <w:t>https://youtu.be/Pn3P4x20XHc</w:t>
              </w:r>
            </w:hyperlink>
          </w:p>
        </w:tc>
      </w:tr>
    </w:tbl>
    <w:p w:rsidR="00A30340" w:rsidRDefault="00A30340">
      <w:pPr>
        <w:jc w:val="both"/>
        <w:rPr>
          <w:sz w:val="24"/>
          <w:szCs w:val="24"/>
        </w:rPr>
      </w:pPr>
    </w:p>
    <w:sectPr w:rsidR="00A30340">
      <w:headerReference w:type="default" r:id="rId14"/>
      <w:footerReference w:type="default" r:id="rId15"/>
      <w:pgSz w:w="11906" w:h="16838"/>
      <w:pgMar w:top="2880" w:right="1699" w:bottom="1411" w:left="1699"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742" w:rsidRDefault="00FF2742">
      <w:pPr>
        <w:spacing w:after="0" w:line="240" w:lineRule="auto"/>
      </w:pPr>
      <w:r>
        <w:separator/>
      </w:r>
    </w:p>
  </w:endnote>
  <w:endnote w:type="continuationSeparator" w:id="0">
    <w:p w:rsidR="00FF2742" w:rsidRDefault="00FF2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340" w:rsidRDefault="00FF2742">
    <w:pPr>
      <w:spacing w:line="240" w:lineRule="auto"/>
      <w:ind w:left="1843" w:right="-562"/>
      <w:rPr>
        <w:i/>
      </w:rPr>
    </w:pPr>
    <w:r>
      <w:rPr>
        <w:i/>
      </w:rPr>
      <w:t>Universidad Nacional de Cuyo. Facultad de Artes y Diseño</w:t>
    </w:r>
  </w:p>
  <w:p w:rsidR="00A30340" w:rsidRDefault="00A30340">
    <w:pPr>
      <w:pBdr>
        <w:top w:val="nil"/>
        <w:left w:val="nil"/>
        <w:bottom w:val="nil"/>
        <w:right w:val="nil"/>
        <w:between w:val="nil"/>
      </w:pBdr>
      <w:tabs>
        <w:tab w:val="center" w:pos="4252"/>
        <w:tab w:val="right" w:pos="8504"/>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742" w:rsidRDefault="00FF2742">
      <w:pPr>
        <w:spacing w:after="0" w:line="240" w:lineRule="auto"/>
      </w:pPr>
      <w:r>
        <w:separator/>
      </w:r>
    </w:p>
  </w:footnote>
  <w:footnote w:type="continuationSeparator" w:id="0">
    <w:p w:rsidR="00FF2742" w:rsidRDefault="00FF27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340" w:rsidRDefault="00A30340">
    <w:pPr>
      <w:pBdr>
        <w:top w:val="nil"/>
        <w:left w:val="nil"/>
        <w:bottom w:val="nil"/>
        <w:right w:val="nil"/>
        <w:between w:val="nil"/>
      </w:pBdr>
      <w:tabs>
        <w:tab w:val="center" w:pos="4252"/>
        <w:tab w:val="right" w:pos="8504"/>
      </w:tabs>
      <w:spacing w:after="0" w:line="240" w:lineRule="auto"/>
      <w:rPr>
        <w:color w:val="000000"/>
      </w:rPr>
    </w:pPr>
  </w:p>
  <w:p w:rsidR="00A30340" w:rsidRDefault="00FF2742">
    <w:pPr>
      <w:pBdr>
        <w:top w:val="nil"/>
        <w:left w:val="nil"/>
        <w:bottom w:val="nil"/>
        <w:right w:val="nil"/>
        <w:between w:val="nil"/>
      </w:pBdr>
      <w:tabs>
        <w:tab w:val="left" w:pos="6690"/>
      </w:tabs>
      <w:spacing w:after="0" w:line="240" w:lineRule="auto"/>
      <w:rPr>
        <w:b/>
        <w:color w:val="000000"/>
      </w:rPr>
    </w:pPr>
    <w:r>
      <w:rPr>
        <w:noProof/>
        <w:color w:val="000000"/>
      </w:rPr>
      <w:drawing>
        <wp:inline distT="0" distB="0" distL="0" distR="0">
          <wp:extent cx="809625" cy="866775"/>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r="62221"/>
                  <a:stretch>
                    <a:fillRect/>
                  </a:stretch>
                </pic:blipFill>
                <pic:spPr>
                  <a:xfrm>
                    <a:off x="0" y="0"/>
                    <a:ext cx="809625" cy="866775"/>
                  </a:xfrm>
                  <a:prstGeom prst="rect">
                    <a:avLst/>
                  </a:prstGeom>
                  <a:ln/>
                </pic:spPr>
              </pic:pic>
            </a:graphicData>
          </a:graphic>
        </wp:inline>
      </w:drawing>
    </w:r>
    <w:r>
      <w:rPr>
        <w:b/>
        <w:color w:val="000000"/>
      </w:rPr>
      <w:tab/>
    </w:r>
    <w:r>
      <w:rPr>
        <w:noProof/>
        <w:color w:val="000000"/>
      </w:rPr>
      <w:drawing>
        <wp:inline distT="0" distB="0" distL="0" distR="0">
          <wp:extent cx="876300" cy="88582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76300" cy="885825"/>
                  </a:xfrm>
                  <a:prstGeom prst="rect">
                    <a:avLst/>
                  </a:prstGeom>
                  <a:ln/>
                </pic:spPr>
              </pic:pic>
            </a:graphicData>
          </a:graphic>
        </wp:inline>
      </w:drawing>
    </w:r>
  </w:p>
  <w:p w:rsidR="00A30340" w:rsidRDefault="00A30340">
    <w:pPr>
      <w:pBdr>
        <w:top w:val="nil"/>
        <w:left w:val="nil"/>
        <w:bottom w:val="nil"/>
        <w:right w:val="nil"/>
        <w:between w:val="nil"/>
      </w:pBdr>
      <w:tabs>
        <w:tab w:val="center" w:pos="4252"/>
        <w:tab w:val="right" w:pos="8504"/>
      </w:tabs>
      <w:spacing w:after="0" w:line="240" w:lineRule="auto"/>
      <w:rPr>
        <w:b/>
        <w:color w:val="000000"/>
      </w:rPr>
    </w:pPr>
  </w:p>
  <w:p w:rsidR="00A30340" w:rsidRDefault="00FF2742">
    <w:pPr>
      <w:pBdr>
        <w:top w:val="nil"/>
        <w:left w:val="nil"/>
        <w:bottom w:val="nil"/>
        <w:right w:val="nil"/>
        <w:between w:val="nil"/>
      </w:pBdr>
      <w:tabs>
        <w:tab w:val="center" w:pos="4252"/>
        <w:tab w:val="right" w:pos="8504"/>
      </w:tabs>
      <w:spacing w:after="0" w:line="240" w:lineRule="auto"/>
      <w:rPr>
        <w:b/>
        <w:color w:val="000000"/>
      </w:rPr>
    </w:pPr>
    <w:r>
      <w:rPr>
        <w:b/>
        <w:color w:val="000000"/>
      </w:rPr>
      <w:t xml:space="preserve">Universidad Nacional </w:t>
    </w:r>
    <w:r>
      <w:rPr>
        <w:b/>
        <w:color w:val="000000"/>
      </w:rPr>
      <w:tab/>
    </w:r>
  </w:p>
  <w:p w:rsidR="00A30340" w:rsidRDefault="00FF2742">
    <w:pPr>
      <w:pBdr>
        <w:top w:val="nil"/>
        <w:left w:val="nil"/>
        <w:bottom w:val="nil"/>
        <w:right w:val="nil"/>
        <w:between w:val="nil"/>
      </w:pBdr>
      <w:tabs>
        <w:tab w:val="center" w:pos="4252"/>
        <w:tab w:val="right" w:pos="8504"/>
      </w:tabs>
      <w:spacing w:after="0" w:line="240" w:lineRule="auto"/>
      <w:rPr>
        <w:b/>
        <w:color w:val="000000"/>
      </w:rPr>
    </w:pPr>
    <w:proofErr w:type="gramStart"/>
    <w:r>
      <w:rPr>
        <w:b/>
        <w:color w:val="000000"/>
      </w:rPr>
      <w:t>de</w:t>
    </w:r>
    <w:proofErr w:type="gramEnd"/>
    <w:r>
      <w:rPr>
        <w:b/>
        <w:color w:val="000000"/>
      </w:rPr>
      <w:t xml:space="preserve"> Cuyo</w:t>
    </w:r>
  </w:p>
  <w:p w:rsidR="00A30340" w:rsidRDefault="00A30340">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63063"/>
    <w:multiLevelType w:val="multilevel"/>
    <w:tmpl w:val="0172E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81555A"/>
    <w:multiLevelType w:val="multilevel"/>
    <w:tmpl w:val="6012F83E"/>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45B238D"/>
    <w:multiLevelType w:val="multilevel"/>
    <w:tmpl w:val="2A2ADDE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503E28"/>
    <w:multiLevelType w:val="multilevel"/>
    <w:tmpl w:val="ACF0F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EB3846"/>
    <w:multiLevelType w:val="multilevel"/>
    <w:tmpl w:val="3DEA9B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7F13CA"/>
    <w:multiLevelType w:val="multilevel"/>
    <w:tmpl w:val="B88A0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B496F67"/>
    <w:multiLevelType w:val="multilevel"/>
    <w:tmpl w:val="24EE2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A2763D2"/>
    <w:multiLevelType w:val="multilevel"/>
    <w:tmpl w:val="9C70E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2BE4FDE"/>
    <w:multiLevelType w:val="multilevel"/>
    <w:tmpl w:val="88CA16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BB66B27"/>
    <w:multiLevelType w:val="multilevel"/>
    <w:tmpl w:val="2F3A2B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DF474F6"/>
    <w:multiLevelType w:val="multilevel"/>
    <w:tmpl w:val="8F100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CA067AA"/>
    <w:multiLevelType w:val="multilevel"/>
    <w:tmpl w:val="656A2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E2E6BE5"/>
    <w:multiLevelType w:val="multilevel"/>
    <w:tmpl w:val="1700D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4"/>
  </w:num>
  <w:num w:numId="3">
    <w:abstractNumId w:val="8"/>
  </w:num>
  <w:num w:numId="4">
    <w:abstractNumId w:val="12"/>
  </w:num>
  <w:num w:numId="5">
    <w:abstractNumId w:val="5"/>
  </w:num>
  <w:num w:numId="6">
    <w:abstractNumId w:val="9"/>
  </w:num>
  <w:num w:numId="7">
    <w:abstractNumId w:val="0"/>
  </w:num>
  <w:num w:numId="8">
    <w:abstractNumId w:val="7"/>
  </w:num>
  <w:num w:numId="9">
    <w:abstractNumId w:val="1"/>
  </w:num>
  <w:num w:numId="10">
    <w:abstractNumId w:val="3"/>
  </w:num>
  <w:num w:numId="11">
    <w:abstractNumId w:val="2"/>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40"/>
    <w:rsid w:val="00113894"/>
    <w:rsid w:val="00A30340"/>
    <w:rsid w:val="00FF27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59E6DC-D980-419D-95C6-C53C37CA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31B"/>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semiHidden/>
    <w:unhideWhenUsed/>
    <w:qFormat/>
    <w:rsid w:val="009A57D5"/>
    <w:pPr>
      <w:keepNext/>
      <w:spacing w:after="0" w:line="240" w:lineRule="auto"/>
      <w:outlineLvl w:val="2"/>
    </w:pPr>
    <w:rPr>
      <w:rFonts w:ascii="Times New Roman" w:eastAsia="Times New Roman" w:hAnsi="Times New Roman" w:cs="Times New Roman"/>
      <w:i/>
      <w:iCs/>
      <w:sz w:val="24"/>
      <w:szCs w:val="20"/>
      <w:lang w:val="es-MX"/>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3Car">
    <w:name w:val="Título 3 Car"/>
    <w:basedOn w:val="Fuentedeprrafopredeter"/>
    <w:link w:val="Ttulo3"/>
    <w:semiHidden/>
    <w:rsid w:val="009A57D5"/>
    <w:rPr>
      <w:rFonts w:ascii="Times New Roman" w:eastAsia="Times New Roman" w:hAnsi="Times New Roman" w:cs="Times New Roman"/>
      <w:i/>
      <w:iCs/>
      <w:sz w:val="24"/>
      <w:szCs w:val="20"/>
      <w:lang w:val="es-MX"/>
    </w:rPr>
  </w:style>
  <w:style w:type="character" w:styleId="Hipervnculo">
    <w:name w:val="Hyperlink"/>
    <w:basedOn w:val="Fuentedeprrafopredeter"/>
    <w:uiPriority w:val="99"/>
    <w:unhideWhenUsed/>
    <w:rsid w:val="009A57D5"/>
    <w:rPr>
      <w:color w:val="0000FF" w:themeColor="hyperlink"/>
      <w:u w:val="single"/>
    </w:rPr>
  </w:style>
  <w:style w:type="paragraph" w:styleId="NormalWeb">
    <w:name w:val="Normal (Web)"/>
    <w:basedOn w:val="Normal"/>
    <w:unhideWhenUsed/>
    <w:rsid w:val="009A57D5"/>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9A57D5"/>
    <w:pPr>
      <w:ind w:left="720"/>
      <w:contextualSpacing/>
    </w:pPr>
    <w:rPr>
      <w:rFonts w:eastAsia="Times New Roman" w:cs="Times New Roman"/>
    </w:rPr>
  </w:style>
  <w:style w:type="character" w:customStyle="1" w:styleId="xqowt-font5-arial">
    <w:name w:val="x_qowt-font5-arial"/>
    <w:basedOn w:val="Fuentedeprrafopredeter"/>
    <w:uiPriority w:val="99"/>
    <w:rsid w:val="009A57D5"/>
    <w:rPr>
      <w:rFonts w:ascii="Times New Roman" w:hAnsi="Times New Roman" w:cs="Times New Roman" w:hint="default"/>
    </w:rPr>
  </w:style>
  <w:style w:type="character" w:customStyle="1" w:styleId="apple-converted-space">
    <w:name w:val="apple-converted-space"/>
    <w:basedOn w:val="Fuentedeprrafopredeter"/>
    <w:rsid w:val="009A57D5"/>
  </w:style>
  <w:style w:type="character" w:styleId="Hipervnculovisitado">
    <w:name w:val="FollowedHyperlink"/>
    <w:basedOn w:val="Fuentedeprrafopredeter"/>
    <w:uiPriority w:val="99"/>
    <w:semiHidden/>
    <w:unhideWhenUsed/>
    <w:rsid w:val="009A57D5"/>
    <w:rPr>
      <w:color w:val="800080" w:themeColor="followedHyperlink"/>
      <w:u w:val="single"/>
    </w:rPr>
  </w:style>
  <w:style w:type="character" w:styleId="nfasis">
    <w:name w:val="Emphasis"/>
    <w:basedOn w:val="Fuentedeprrafopredeter"/>
    <w:uiPriority w:val="20"/>
    <w:qFormat/>
    <w:rsid w:val="009A57D5"/>
    <w:rPr>
      <w:i/>
      <w:iCs/>
    </w:rPr>
  </w:style>
  <w:style w:type="paragraph" w:styleId="Encabezado">
    <w:name w:val="header"/>
    <w:basedOn w:val="Normal"/>
    <w:link w:val="EncabezadoCar"/>
    <w:uiPriority w:val="99"/>
    <w:unhideWhenUsed/>
    <w:rsid w:val="00DA35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358D"/>
  </w:style>
  <w:style w:type="paragraph" w:styleId="Piedepgina">
    <w:name w:val="footer"/>
    <w:basedOn w:val="Normal"/>
    <w:link w:val="PiedepginaCar"/>
    <w:uiPriority w:val="99"/>
    <w:unhideWhenUsed/>
    <w:rsid w:val="00DA35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358D"/>
  </w:style>
  <w:style w:type="paragraph" w:styleId="Textodeglobo">
    <w:name w:val="Balloon Text"/>
    <w:basedOn w:val="Normal"/>
    <w:link w:val="TextodegloboCar"/>
    <w:uiPriority w:val="99"/>
    <w:semiHidden/>
    <w:unhideWhenUsed/>
    <w:rsid w:val="00D739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3939"/>
    <w:rPr>
      <w:rFonts w:ascii="Tahoma" w:hAnsi="Tahoma" w:cs="Tahoma"/>
      <w:sz w:val="16"/>
      <w:szCs w:val="16"/>
    </w:rPr>
  </w:style>
  <w:style w:type="paragraph" w:styleId="Textocomentario">
    <w:name w:val="annotation text"/>
    <w:basedOn w:val="Normal"/>
    <w:link w:val="TextocomentarioCar"/>
    <w:uiPriority w:val="99"/>
    <w:semiHidden/>
    <w:unhideWhenUsed/>
    <w:rsid w:val="00481A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1A58"/>
    <w:rPr>
      <w:sz w:val="20"/>
      <w:szCs w:val="20"/>
    </w:rPr>
  </w:style>
  <w:style w:type="character" w:styleId="Refdecomentario">
    <w:name w:val="annotation reference"/>
    <w:basedOn w:val="Fuentedeprrafopredeter"/>
    <w:uiPriority w:val="99"/>
    <w:semiHidden/>
    <w:unhideWhenUsed/>
    <w:rsid w:val="00481A58"/>
    <w:rPr>
      <w:sz w:val="16"/>
      <w:szCs w:val="16"/>
    </w:rPr>
  </w:style>
  <w:style w:type="paragraph" w:styleId="Asuntodelcomentario">
    <w:name w:val="annotation subject"/>
    <w:basedOn w:val="Textocomentario"/>
    <w:next w:val="Textocomentario"/>
    <w:link w:val="AsuntodelcomentarioCar"/>
    <w:uiPriority w:val="99"/>
    <w:semiHidden/>
    <w:unhideWhenUsed/>
    <w:rsid w:val="00226C5F"/>
    <w:rPr>
      <w:b/>
      <w:bCs/>
    </w:rPr>
  </w:style>
  <w:style w:type="character" w:customStyle="1" w:styleId="AsuntodelcomentarioCar">
    <w:name w:val="Asunto del comentario Car"/>
    <w:basedOn w:val="TextocomentarioCar"/>
    <w:link w:val="Asuntodelcomentario"/>
    <w:uiPriority w:val="99"/>
    <w:semiHidden/>
    <w:rsid w:val="00226C5F"/>
    <w:rPr>
      <w:b/>
      <w:bCs/>
      <w:sz w:val="20"/>
      <w:szCs w:val="20"/>
    </w:rPr>
  </w:style>
  <w:style w:type="character" w:customStyle="1" w:styleId="textexposedshow">
    <w:name w:val="text_exposed_show"/>
    <w:basedOn w:val="Fuentedeprrafopredeter"/>
    <w:uiPriority w:val="99"/>
    <w:rsid w:val="009E4C15"/>
    <w:rPr>
      <w:rFonts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primercapitulo.com/pdf/2016/381-el-espacio-vacio.pdf" TargetMode="External"/><Relationship Id="rId13" Type="http://schemas.openxmlformats.org/officeDocument/2006/relationships/hyperlink" Target="https://youtu.be/Pn3P4x20XH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4Ra2C0J3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Qdr4b0-xO9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Qdr4b0-xO9w&amp;t=82s" TargetMode="External"/><Relationship Id="rId4" Type="http://schemas.openxmlformats.org/officeDocument/2006/relationships/settings" Target="settings.xml"/><Relationship Id="rId9" Type="http://schemas.openxmlformats.org/officeDocument/2006/relationships/hyperlink" Target="https://youtu.be/pBDrLCtSR6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oKdKS5qW0MO6NYYc4i8/5fepFQ==">AMUW2mWxPM2ABwZbeM1amDPLUoU3HCDbAjDYcyirTVHorBTpFxNhYCaNeuk0bfysUBVBjX+Kepx6AA4Zfe1YzLFFbTNAQTVOjn2Y1Ca0SAL+DQy9mk+y3kdVS8vAVvGqcBV/OFoMyysf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4564</Words>
  <Characters>25108</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Sebastian Dominguez</cp:lastModifiedBy>
  <cp:revision>2</cp:revision>
  <dcterms:created xsi:type="dcterms:W3CDTF">2020-04-17T23:04:00Z</dcterms:created>
  <dcterms:modified xsi:type="dcterms:W3CDTF">2020-04-17T23:04:00Z</dcterms:modified>
</cp:coreProperties>
</file>