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8" w:rsidRDefault="00ED5FD8" w:rsidP="00ED5FD8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2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709" w:rsidRPr="003C1709">
        <w:rPr>
          <w:noProof/>
          <w:lang w:val="es-ES" w:eastAsia="es-ES"/>
        </w:rPr>
        <w:pict>
          <v:rect id="_x0000_s1026" style="position:absolute;margin-left:-19.05pt;margin-top:-19.85pt;width:517.6pt;height:763.75pt;z-index:251657728;mso-position-horizontal-relative:text;mso-position-vertical-relative:text" filled="f" strokecolor="#365f91 [2404]" strokeweight="1.75pt"/>
        </w:pict>
      </w:r>
      <w:r w:rsidR="003C1709" w:rsidRPr="003C1709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23.6pt;width:444.65pt;height:40.5pt;z-index:251658752;mso-position-horizontal-relative:text;mso-position-vertical-relative:text;mso-width-relative:margin;mso-height-relative:margin;v-text-anchor:middle" fillcolor="#365f91 [2404]" stroked="f">
            <v:textbox inset=",0,,0">
              <w:txbxContent>
                <w:p w:rsidR="00BA7340" w:rsidRPr="00CB0013" w:rsidRDefault="00BA7340" w:rsidP="00ED5FD8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</w:p>
    <w:p w:rsidR="00ED5FD8" w:rsidRPr="006F488D" w:rsidRDefault="00ED5FD8" w:rsidP="00ED5FD8">
      <w:pPr>
        <w:ind w:left="1416" w:right="566" w:firstLine="708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ED5FD8" w:rsidRPr="00AD2935" w:rsidRDefault="00ED5FD8" w:rsidP="00ED5FD8">
      <w:pPr>
        <w:ind w:left="567" w:right="566"/>
        <w:rPr>
          <w:b/>
          <w:color w:val="0F243E" w:themeColor="text2" w:themeShade="80"/>
        </w:rPr>
      </w:pPr>
      <w:r w:rsidRPr="007D21AE">
        <w:rPr>
          <w:b/>
          <w:color w:val="1F497D" w:themeColor="text2"/>
          <w:sz w:val="32"/>
          <w:szCs w:val="32"/>
          <w:u w:val="single"/>
        </w:rPr>
        <w:t>CARRERA</w:t>
      </w:r>
      <w:r w:rsidRPr="007D21AE">
        <w:rPr>
          <w:b/>
          <w:color w:val="1F497D" w:themeColor="text2"/>
          <w:sz w:val="40"/>
          <w:szCs w:val="40"/>
          <w:u w:val="single"/>
        </w:rPr>
        <w:t>:</w:t>
      </w:r>
      <w:r w:rsidRPr="00C60492">
        <w:rPr>
          <w:color w:val="0F243E" w:themeColor="text2" w:themeShade="80"/>
          <w:sz w:val="40"/>
          <w:szCs w:val="40"/>
        </w:rPr>
        <w:t xml:space="preserve"> </w:t>
      </w:r>
      <w:r w:rsidRPr="00ED5FD8">
        <w:rPr>
          <w:b/>
          <w:color w:val="0F243E" w:themeColor="text2" w:themeShade="80"/>
          <w:sz w:val="36"/>
          <w:szCs w:val="36"/>
        </w:rPr>
        <w:t>ARTES VISUALES</w:t>
      </w:r>
    </w:p>
    <w:p w:rsidR="00ED5FD8" w:rsidRPr="007D21AE" w:rsidRDefault="00ED5FD8" w:rsidP="00ED5FD8">
      <w:pPr>
        <w:ind w:left="567" w:right="566"/>
        <w:rPr>
          <w:b/>
          <w:color w:val="1F497D" w:themeColor="text2"/>
          <w:sz w:val="24"/>
          <w:szCs w:val="24"/>
          <w:u w:val="single"/>
        </w:rPr>
      </w:pPr>
      <w:r w:rsidRPr="007D21AE">
        <w:rPr>
          <w:b/>
          <w:color w:val="1F497D" w:themeColor="text2"/>
          <w:sz w:val="28"/>
          <w:szCs w:val="28"/>
          <w:u w:val="single"/>
        </w:rPr>
        <w:t>ESPACIO CURRICULAR:</w:t>
      </w:r>
      <w:r w:rsidRPr="007D21AE">
        <w:rPr>
          <w:b/>
          <w:color w:val="1F497D" w:themeColor="text2"/>
          <w:sz w:val="24"/>
          <w:szCs w:val="24"/>
          <w:u w:val="single"/>
        </w:rPr>
        <w:t xml:space="preserve"> </w:t>
      </w:r>
    </w:p>
    <w:p w:rsidR="00ED5FD8" w:rsidRPr="0088216A" w:rsidRDefault="00ED5FD8" w:rsidP="00ED5FD8">
      <w:pPr>
        <w:ind w:left="567" w:right="566"/>
        <w:rPr>
          <w:b/>
          <w:color w:val="0D0D0D" w:themeColor="text1" w:themeTint="F2"/>
          <w:sz w:val="20"/>
          <w:szCs w:val="20"/>
        </w:rPr>
      </w:pPr>
      <w:r>
        <w:rPr>
          <w:b/>
          <w:color w:val="0D0D0D" w:themeColor="text1" w:themeTint="F2"/>
          <w:sz w:val="40"/>
          <w:szCs w:val="40"/>
        </w:rPr>
        <w:t>DIBUJO  I – DIBUJO  II – DIBUJO III –T</w:t>
      </w:r>
      <w:r w:rsidR="00D72C38">
        <w:rPr>
          <w:b/>
          <w:color w:val="0D0D0D" w:themeColor="text1" w:themeTint="F2"/>
          <w:sz w:val="40"/>
          <w:szCs w:val="40"/>
        </w:rPr>
        <w:t>A</w:t>
      </w:r>
      <w:r>
        <w:rPr>
          <w:b/>
          <w:color w:val="0D0D0D" w:themeColor="text1" w:themeTint="F2"/>
          <w:sz w:val="40"/>
          <w:szCs w:val="40"/>
        </w:rPr>
        <w:t>LLERES DE PINTURA Y DE ESCULTURA</w:t>
      </w:r>
      <w:r>
        <w:rPr>
          <w:b/>
          <w:color w:val="0D0D0D" w:themeColor="text1" w:themeTint="F2"/>
          <w:sz w:val="52"/>
          <w:szCs w:val="52"/>
        </w:rPr>
        <w:t xml:space="preserve"> </w:t>
      </w:r>
    </w:p>
    <w:p w:rsidR="007D21AE" w:rsidRDefault="00ED5FD8" w:rsidP="007D21AE">
      <w:pPr>
        <w:pBdr>
          <w:bottom w:val="single" w:sz="4" w:space="1" w:color="auto"/>
        </w:pBdr>
        <w:tabs>
          <w:tab w:val="left" w:pos="9072"/>
        </w:tabs>
        <w:ind w:left="567" w:right="566"/>
        <w:rPr>
          <w:b/>
          <w:color w:val="0D0D0D" w:themeColor="text1" w:themeTint="F2"/>
          <w:sz w:val="24"/>
          <w:szCs w:val="24"/>
        </w:rPr>
      </w:pPr>
      <w:r w:rsidRPr="007D21AE">
        <w:rPr>
          <w:b/>
          <w:color w:val="1F497D" w:themeColor="text2"/>
          <w:sz w:val="28"/>
          <w:szCs w:val="28"/>
          <w:u w:val="single"/>
        </w:rPr>
        <w:t>CARGO/DEDICACIÓN</w:t>
      </w:r>
      <w:r w:rsidRPr="007D21AE">
        <w:rPr>
          <w:color w:val="0D0D0D" w:themeColor="text1" w:themeTint="F2"/>
          <w:sz w:val="32"/>
          <w:szCs w:val="32"/>
          <w:u w:val="single"/>
        </w:rPr>
        <w:t>:</w:t>
      </w:r>
      <w:r w:rsidRPr="00046DB7">
        <w:rPr>
          <w:color w:val="0D0D0D" w:themeColor="text1" w:themeTint="F2"/>
          <w:sz w:val="32"/>
          <w:szCs w:val="32"/>
        </w:rPr>
        <w:t xml:space="preserve"> </w:t>
      </w:r>
      <w:r w:rsidRPr="0078554F">
        <w:rPr>
          <w:b/>
          <w:color w:val="0D0D0D" w:themeColor="text1" w:themeTint="F2"/>
          <w:sz w:val="24"/>
          <w:szCs w:val="24"/>
        </w:rPr>
        <w:t>Horario: Turno Tarde</w:t>
      </w:r>
      <w:r w:rsidR="00D30A23">
        <w:rPr>
          <w:b/>
          <w:color w:val="0D0D0D" w:themeColor="text1" w:themeTint="F2"/>
          <w:sz w:val="24"/>
          <w:szCs w:val="24"/>
        </w:rPr>
        <w:t xml:space="preserve"> (20 horas)</w:t>
      </w:r>
      <w:r w:rsidR="007D21AE">
        <w:rPr>
          <w:b/>
          <w:color w:val="0D0D0D" w:themeColor="text1" w:themeTint="F2"/>
          <w:sz w:val="24"/>
          <w:szCs w:val="24"/>
        </w:rPr>
        <w:t>, con disponibilidad  anual.</w:t>
      </w:r>
    </w:p>
    <w:p w:rsidR="007D21AE" w:rsidRPr="007D21AE" w:rsidRDefault="00ED5FD8" w:rsidP="007D21AE">
      <w:pPr>
        <w:pBdr>
          <w:bottom w:val="single" w:sz="4" w:space="1" w:color="auto"/>
        </w:pBdr>
        <w:ind w:left="567" w:right="566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44"/>
          <w:szCs w:val="44"/>
        </w:rPr>
        <w:t>AYUDANTE DE TRABAJOS PRACTICOS</w:t>
      </w:r>
      <w:r w:rsidR="007D21AE">
        <w:rPr>
          <w:b/>
          <w:color w:val="000000" w:themeColor="text1"/>
          <w:sz w:val="44"/>
          <w:szCs w:val="44"/>
        </w:rPr>
        <w:t xml:space="preserve">                                    </w:t>
      </w:r>
      <w:r w:rsidR="007D21AE" w:rsidRPr="007D21AE">
        <w:rPr>
          <w:b/>
          <w:color w:val="000000" w:themeColor="text1"/>
          <w:sz w:val="32"/>
          <w:szCs w:val="32"/>
        </w:rPr>
        <w:t xml:space="preserve"> </w:t>
      </w:r>
      <w:r w:rsidR="007D21AE">
        <w:rPr>
          <w:b/>
          <w:color w:val="000000" w:themeColor="text1"/>
          <w:sz w:val="32"/>
          <w:szCs w:val="32"/>
        </w:rPr>
        <w:t xml:space="preserve">                                                                       con </w:t>
      </w:r>
      <w:r w:rsidR="007D21AE" w:rsidRPr="007D21AE">
        <w:rPr>
          <w:b/>
          <w:color w:val="000000" w:themeColor="text1"/>
          <w:sz w:val="32"/>
          <w:szCs w:val="32"/>
        </w:rPr>
        <w:t>funciones de Modelo</w:t>
      </w:r>
    </w:p>
    <w:p w:rsidR="00ED5FD8" w:rsidRPr="00ED5FD8" w:rsidRDefault="00ED5FD8" w:rsidP="00ED5FD8">
      <w:pPr>
        <w:spacing w:after="0"/>
        <w:ind w:firstLine="567"/>
        <w:rPr>
          <w:b/>
          <w:color w:val="1F497D" w:themeColor="text2"/>
          <w:sz w:val="32"/>
          <w:szCs w:val="32"/>
        </w:rPr>
      </w:pPr>
      <w:r w:rsidRPr="00ED5FD8">
        <w:rPr>
          <w:b/>
          <w:color w:val="1F497D" w:themeColor="text2"/>
          <w:sz w:val="32"/>
          <w:szCs w:val="32"/>
        </w:rPr>
        <w:t>PERFIL:</w:t>
      </w:r>
    </w:p>
    <w:p w:rsidR="00ED5FD8" w:rsidRPr="00831BD6" w:rsidRDefault="00ED5FD8" w:rsidP="00ED5FD8">
      <w:pPr>
        <w:pStyle w:val="Prrafodelista"/>
        <w:numPr>
          <w:ilvl w:val="0"/>
          <w:numId w:val="1"/>
        </w:numPr>
        <w:spacing w:after="0"/>
        <w:rPr>
          <w:b/>
          <w:color w:val="0F243E" w:themeColor="text2" w:themeShade="80"/>
          <w:sz w:val="18"/>
          <w:szCs w:val="18"/>
        </w:rPr>
      </w:pPr>
      <w:r w:rsidRPr="00831BD6">
        <w:rPr>
          <w:b/>
          <w:color w:val="0F243E" w:themeColor="text2" w:themeShade="80"/>
          <w:sz w:val="18"/>
          <w:szCs w:val="18"/>
        </w:rPr>
        <w:t>Acreditar experiencia en funciones de modelo.</w:t>
      </w:r>
    </w:p>
    <w:p w:rsidR="00ED5FD8" w:rsidRPr="00831BD6" w:rsidRDefault="00ED5FD8" w:rsidP="00ED5FD8">
      <w:pPr>
        <w:pStyle w:val="Prrafodelista"/>
        <w:numPr>
          <w:ilvl w:val="0"/>
          <w:numId w:val="1"/>
        </w:numPr>
        <w:spacing w:after="0"/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</w:pPr>
      <w:r w:rsidRPr="00831BD6">
        <w:rPr>
          <w:b/>
          <w:color w:val="0F243E" w:themeColor="text2" w:themeShade="80"/>
          <w:sz w:val="18"/>
          <w:szCs w:val="18"/>
        </w:rPr>
        <w:t xml:space="preserve"> </w:t>
      </w:r>
      <w:r w:rsidRPr="00831BD6"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  <w:t>Tener aptitud física saludable para tr</w:t>
      </w:r>
      <w:r w:rsidR="00831BD6" w:rsidRPr="00831BD6"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  <w:t>abajar en espacios cerrados dond</w:t>
      </w:r>
      <w:r w:rsidRPr="00831BD6"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  <w:t>e se manipulan diferentes sustancias y herramientas de uso artístico.</w:t>
      </w:r>
    </w:p>
    <w:p w:rsidR="00ED5FD8" w:rsidRPr="00831BD6" w:rsidRDefault="00ED5FD8" w:rsidP="00ED5FD8">
      <w:pPr>
        <w:pStyle w:val="Prrafodelista"/>
        <w:numPr>
          <w:ilvl w:val="0"/>
          <w:numId w:val="1"/>
        </w:numPr>
        <w:spacing w:after="0"/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</w:pPr>
      <w:r w:rsidRPr="00831BD6"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  <w:t xml:space="preserve"> Disponibilidad para posar individual o grupalmente, sin ropa, con accesorios, en sesiones breves y prolongadas.</w:t>
      </w:r>
    </w:p>
    <w:p w:rsidR="00ED5FD8" w:rsidRPr="00831BD6" w:rsidRDefault="00ED5FD8" w:rsidP="00ED5FD8">
      <w:pPr>
        <w:pStyle w:val="Prrafodelista"/>
        <w:numPr>
          <w:ilvl w:val="0"/>
          <w:numId w:val="1"/>
        </w:numPr>
        <w:spacing w:after="0"/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</w:pPr>
      <w:r w:rsidRPr="00831BD6">
        <w:rPr>
          <w:rFonts w:eastAsiaTheme="minorEastAsia"/>
          <w:b/>
          <w:color w:val="0F243E" w:themeColor="text2" w:themeShade="80"/>
          <w:sz w:val="18"/>
          <w:szCs w:val="18"/>
          <w:lang w:eastAsia="es-AR"/>
        </w:rPr>
        <w:t>Tener disponibilidad horaria.</w:t>
      </w:r>
    </w:p>
    <w:p w:rsidR="00ED5FD8" w:rsidRPr="00ED5FD8" w:rsidRDefault="00831BD6" w:rsidP="00ED5FD8">
      <w:pPr>
        <w:pBdr>
          <w:bottom w:val="single" w:sz="4" w:space="1" w:color="auto"/>
        </w:pBdr>
        <w:ind w:left="567" w:right="566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Opción 3: Selección externa a la Facultad de Artes y Diseño.</w:t>
      </w:r>
    </w:p>
    <w:p w:rsidR="00ED5FD8" w:rsidRPr="007D21AE" w:rsidRDefault="00ED5FD8" w:rsidP="00ED5FD8">
      <w:pPr>
        <w:pBdr>
          <w:bottom w:val="single" w:sz="4" w:space="5" w:color="auto"/>
        </w:pBdr>
        <w:ind w:left="567" w:right="424"/>
        <w:rPr>
          <w:color w:val="0D0D0D" w:themeColor="text1" w:themeTint="F2"/>
          <w:sz w:val="40"/>
          <w:szCs w:val="40"/>
        </w:rPr>
      </w:pPr>
      <w:r w:rsidRPr="007D21AE">
        <w:rPr>
          <w:b/>
          <w:color w:val="1F497D" w:themeColor="text2"/>
          <w:sz w:val="40"/>
          <w:szCs w:val="40"/>
        </w:rPr>
        <w:t>INSCRIPCIÓN:</w:t>
      </w:r>
      <w:r w:rsidRPr="007D21AE">
        <w:rPr>
          <w:color w:val="1F497D" w:themeColor="text2"/>
          <w:sz w:val="40"/>
          <w:szCs w:val="40"/>
        </w:rPr>
        <w:t xml:space="preserve"> </w:t>
      </w:r>
      <w:r w:rsidRPr="007D21AE">
        <w:rPr>
          <w:color w:val="0D0D0D" w:themeColor="text1" w:themeTint="F2"/>
          <w:sz w:val="40"/>
          <w:szCs w:val="40"/>
        </w:rPr>
        <w:t>23 y 24  de Agosto de 2017</w:t>
      </w:r>
    </w:p>
    <w:p w:rsidR="00ED5FD8" w:rsidRPr="000C199E" w:rsidRDefault="00ED5FD8" w:rsidP="00ED5FD8">
      <w:pPr>
        <w:pBdr>
          <w:bottom w:val="single" w:sz="4" w:space="5" w:color="auto"/>
        </w:pBdr>
        <w:ind w:left="567" w:right="424"/>
        <w:rPr>
          <w:color w:val="0D0D0D" w:themeColor="text1" w:themeTint="F2"/>
          <w:sz w:val="28"/>
          <w:szCs w:val="28"/>
        </w:rPr>
      </w:pPr>
      <w:r w:rsidRPr="00ED5FD8">
        <w:rPr>
          <w:color w:val="1F497D" w:themeColor="text2"/>
          <w:sz w:val="28"/>
          <w:szCs w:val="28"/>
        </w:rPr>
        <w:t xml:space="preserve"> </w:t>
      </w:r>
      <w:r w:rsidRPr="00ED5FD8">
        <w:rPr>
          <w:b/>
          <w:color w:val="1F497D" w:themeColor="text2"/>
          <w:sz w:val="28"/>
          <w:szCs w:val="28"/>
        </w:rPr>
        <w:t>RECEPCIÓN ANTECEDENTES:</w:t>
      </w:r>
      <w:r w:rsidRPr="000C199E">
        <w:rPr>
          <w:color w:val="0D0D0D" w:themeColor="text1" w:themeTint="F2"/>
          <w:sz w:val="28"/>
          <w:szCs w:val="28"/>
        </w:rPr>
        <w:t xml:space="preserve"> Departamento Operativo, Carreras de Artes Visuales de 10 a 17 hs. </w:t>
      </w:r>
    </w:p>
    <w:p w:rsidR="00BA7340" w:rsidRDefault="00ED5FD8" w:rsidP="00AF40BD">
      <w:pPr>
        <w:pBdr>
          <w:bottom w:val="single" w:sz="4" w:space="31" w:color="auto"/>
        </w:pBdr>
        <w:spacing w:after="0"/>
        <w:ind w:left="567" w:right="566"/>
        <w:jc w:val="both"/>
        <w:rPr>
          <w:b/>
          <w:bCs/>
          <w:sz w:val="32"/>
          <w:szCs w:val="32"/>
        </w:rPr>
      </w:pPr>
      <w:r w:rsidRPr="00ED5FD8">
        <w:rPr>
          <w:b/>
          <w:color w:val="1F497D" w:themeColor="text2"/>
          <w:sz w:val="28"/>
          <w:szCs w:val="28"/>
        </w:rPr>
        <w:t>REQUISITOS:</w:t>
      </w:r>
      <w:r w:rsidRPr="000C199E">
        <w:rPr>
          <w:color w:val="0D0D0D" w:themeColor="text1" w:themeTint="F2"/>
          <w:sz w:val="28"/>
          <w:szCs w:val="28"/>
        </w:rPr>
        <w:t xml:space="preserve"> C. V. completo o </w:t>
      </w:r>
      <w:proofErr w:type="spellStart"/>
      <w:r w:rsidRPr="000C199E">
        <w:rPr>
          <w:color w:val="0D0D0D" w:themeColor="text1" w:themeTint="F2"/>
          <w:sz w:val="28"/>
          <w:szCs w:val="28"/>
        </w:rPr>
        <w:t>CVar</w:t>
      </w:r>
      <w:proofErr w:type="spellEnd"/>
      <w:r w:rsidRPr="000C199E">
        <w:rPr>
          <w:color w:val="0D0D0D" w:themeColor="text1" w:themeTint="F2"/>
          <w:sz w:val="28"/>
          <w:szCs w:val="28"/>
        </w:rPr>
        <w:t>. Probanzas autenticadas.</w:t>
      </w:r>
      <w:r w:rsidRPr="000C199E">
        <w:rPr>
          <w:i/>
          <w:color w:val="365F91" w:themeColor="accent1" w:themeShade="BF"/>
          <w:sz w:val="28"/>
          <w:szCs w:val="28"/>
        </w:rPr>
        <w:t xml:space="preserve"> </w:t>
      </w:r>
      <w:r w:rsidRPr="00ED5FD8">
        <w:rPr>
          <w:b/>
          <w:i/>
          <w:color w:val="365F91" w:themeColor="accent1" w:themeShade="BF"/>
        </w:rPr>
        <w:t>Observación: no se autenticarán probanzas en la Dirección de Carreras durante los días de inscripción</w:t>
      </w:r>
      <w:r w:rsidRPr="00ED5FD8">
        <w:rPr>
          <w:b/>
          <w:bCs/>
          <w:sz w:val="32"/>
          <w:szCs w:val="32"/>
        </w:rPr>
        <w:t xml:space="preserve"> </w:t>
      </w:r>
      <w:r w:rsidR="00BA7340">
        <w:rPr>
          <w:b/>
          <w:bCs/>
          <w:sz w:val="32"/>
          <w:szCs w:val="32"/>
        </w:rPr>
        <w:t>–</w:t>
      </w:r>
    </w:p>
    <w:p w:rsidR="00DF65A2" w:rsidRDefault="00ED5FD8" w:rsidP="00A0370C">
      <w:pPr>
        <w:pBdr>
          <w:bottom w:val="single" w:sz="4" w:space="31" w:color="auto"/>
        </w:pBdr>
        <w:spacing w:after="0"/>
        <w:ind w:left="567" w:right="566"/>
        <w:jc w:val="both"/>
      </w:pPr>
      <w:r w:rsidRPr="007D21AE">
        <w:rPr>
          <w:b/>
          <w:bCs/>
          <w:color w:val="1F497D" w:themeColor="text2"/>
          <w:sz w:val="24"/>
          <w:szCs w:val="24"/>
        </w:rPr>
        <w:t>FACULTAD DE ARTES Y DISEÑO</w:t>
      </w:r>
      <w:r w:rsidRPr="007D21AE">
        <w:rPr>
          <w:bCs/>
          <w:sz w:val="24"/>
          <w:szCs w:val="24"/>
        </w:rPr>
        <w:t>, 14</w:t>
      </w:r>
      <w:r w:rsidRPr="007D21AE">
        <w:rPr>
          <w:bCs/>
          <w:color w:val="FF0000"/>
          <w:sz w:val="24"/>
          <w:szCs w:val="24"/>
        </w:rPr>
        <w:t xml:space="preserve">  </w:t>
      </w:r>
      <w:r w:rsidRPr="007D21AE">
        <w:rPr>
          <w:bCs/>
          <w:color w:val="000000" w:themeColor="text1"/>
          <w:sz w:val="24"/>
          <w:szCs w:val="24"/>
        </w:rPr>
        <w:t>de agosto de 2017</w:t>
      </w:r>
      <w:r>
        <w:rPr>
          <w:bCs/>
          <w:color w:val="000000" w:themeColor="text1"/>
          <w:sz w:val="32"/>
          <w:szCs w:val="32"/>
        </w:rPr>
        <w:t>.</w:t>
      </w:r>
    </w:p>
    <w:sectPr w:rsidR="00DF65A2" w:rsidSect="00AF40BD">
      <w:pgSz w:w="12240" w:h="15840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58" w:rsidRDefault="00446F58" w:rsidP="00AF40BD">
      <w:pPr>
        <w:spacing w:after="0" w:line="240" w:lineRule="auto"/>
      </w:pPr>
      <w:r>
        <w:separator/>
      </w:r>
    </w:p>
  </w:endnote>
  <w:endnote w:type="continuationSeparator" w:id="0">
    <w:p w:rsidR="00446F58" w:rsidRDefault="00446F58" w:rsidP="00AF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58" w:rsidRDefault="00446F58" w:rsidP="00AF40BD">
      <w:pPr>
        <w:spacing w:after="0" w:line="240" w:lineRule="auto"/>
      </w:pPr>
      <w:r>
        <w:separator/>
      </w:r>
    </w:p>
  </w:footnote>
  <w:footnote w:type="continuationSeparator" w:id="0">
    <w:p w:rsidR="00446F58" w:rsidRDefault="00446F58" w:rsidP="00AF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2EF245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FD8"/>
    <w:rsid w:val="003C1709"/>
    <w:rsid w:val="00425870"/>
    <w:rsid w:val="00446F58"/>
    <w:rsid w:val="006224CF"/>
    <w:rsid w:val="007D21AE"/>
    <w:rsid w:val="00831BD6"/>
    <w:rsid w:val="00A0370C"/>
    <w:rsid w:val="00AF40BD"/>
    <w:rsid w:val="00BA7340"/>
    <w:rsid w:val="00C5495D"/>
    <w:rsid w:val="00D30A23"/>
    <w:rsid w:val="00D72C38"/>
    <w:rsid w:val="00DF65A2"/>
    <w:rsid w:val="00DF65C4"/>
    <w:rsid w:val="00ED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C4"/>
  </w:style>
  <w:style w:type="paragraph" w:styleId="Ttulo1">
    <w:name w:val="heading 1"/>
    <w:basedOn w:val="Normal"/>
    <w:next w:val="Normal"/>
    <w:link w:val="Ttulo1Car"/>
    <w:uiPriority w:val="9"/>
    <w:qFormat/>
    <w:rsid w:val="00ED5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5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ED5FD8"/>
    <w:pPr>
      <w:ind w:left="720"/>
      <w:contextualSpacing/>
    </w:pPr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F4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40BD"/>
  </w:style>
  <w:style w:type="paragraph" w:styleId="Piedepgina">
    <w:name w:val="footer"/>
    <w:basedOn w:val="Normal"/>
    <w:link w:val="PiedepginaCar"/>
    <w:uiPriority w:val="99"/>
    <w:semiHidden/>
    <w:unhideWhenUsed/>
    <w:rsid w:val="00AF4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Admdiseño</dc:creator>
  <cp:lastModifiedBy>PDI_2</cp:lastModifiedBy>
  <cp:revision>2</cp:revision>
  <dcterms:created xsi:type="dcterms:W3CDTF">2017-08-15T14:12:00Z</dcterms:created>
  <dcterms:modified xsi:type="dcterms:W3CDTF">2017-08-15T14:12:00Z</dcterms:modified>
</cp:coreProperties>
</file>