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842" w:rsidRDefault="0090393F">
      <w:pPr>
        <w:autoSpaceDE w:val="0"/>
        <w:jc w:val="both"/>
      </w:pPr>
      <w:r>
        <w:rPr>
          <w:rFonts w:ascii="Calibri" w:hAnsi="Calibri" w:cs="Arial"/>
          <w:b/>
          <w:color w:val="000000"/>
          <w:sz w:val="36"/>
          <w:szCs w:val="36"/>
          <w:lang w:val="es-ES" w:eastAsia="es-ES"/>
        </w:rPr>
        <w:t>Programa</w:t>
      </w:r>
    </w:p>
    <w:p w:rsidR="00D37842" w:rsidRDefault="0090393F">
      <w:pPr>
        <w:autoSpaceDE w:val="0"/>
        <w:spacing w:line="360" w:lineRule="auto"/>
        <w:jc w:val="both"/>
      </w:pPr>
      <w:r>
        <w:rPr>
          <w:rFonts w:ascii="Calibri" w:hAnsi="Calibri" w:cs="Arial"/>
          <w:b/>
          <w:color w:val="808080"/>
          <w:sz w:val="16"/>
          <w:szCs w:val="16"/>
          <w:lang w:val="es-ES" w:eastAsia="es-ES"/>
        </w:rPr>
        <w:br/>
        <w:t>1. DATOS GENERALES</w:t>
      </w:r>
      <w:r>
        <w:rPr>
          <w:rFonts w:ascii="Calibri" w:hAnsi="Calibri" w:cs="Arial"/>
          <w:color w:val="808080"/>
          <w:sz w:val="16"/>
          <w:szCs w:val="16"/>
          <w:lang w:val="es-ES" w:eastAsia="es-ES"/>
        </w:rPr>
        <w:t xml:space="preserve"> </w:t>
      </w:r>
    </w:p>
    <w:tbl>
      <w:tblPr>
        <w:tblW w:w="9337" w:type="dxa"/>
        <w:tblInd w:w="-7" w:type="dxa"/>
        <w:tblLayout w:type="fixed"/>
        <w:tblLook w:val="0000" w:firstRow="0" w:lastRow="0" w:firstColumn="0" w:lastColumn="0" w:noHBand="0" w:noVBand="0"/>
      </w:tblPr>
      <w:tblGrid>
        <w:gridCol w:w="2376"/>
        <w:gridCol w:w="1985"/>
        <w:gridCol w:w="2126"/>
        <w:gridCol w:w="2850"/>
      </w:tblGrid>
      <w:tr w:rsidR="00D37842" w:rsidTr="00090E19">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D37842" w:rsidRDefault="0090393F">
            <w:r>
              <w:rPr>
                <w:rFonts w:ascii="Calibri" w:hAnsi="Calibri" w:cs="Arial"/>
                <w:sz w:val="18"/>
                <w:szCs w:val="18"/>
                <w:lang w:val="es-ES" w:eastAsia="es-ES"/>
              </w:rPr>
              <w:t>GRUPO DE CARRERAS</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D37842" w:rsidRDefault="00812FF7">
            <w:pPr>
              <w:snapToGrid w:val="0"/>
              <w:rPr>
                <w:rFonts w:ascii="Calibri" w:hAnsi="Calibri" w:cs="Arial"/>
                <w:b/>
                <w:color w:val="000000"/>
                <w:sz w:val="18"/>
                <w:szCs w:val="18"/>
                <w:lang w:val="es-ES" w:eastAsia="es-ES"/>
              </w:rPr>
            </w:pPr>
            <w:r>
              <w:rPr>
                <w:rFonts w:ascii="Calibri" w:hAnsi="Calibri" w:cs="Arial"/>
                <w:b/>
                <w:color w:val="000000"/>
                <w:sz w:val="18"/>
                <w:szCs w:val="18"/>
                <w:lang w:val="es-ES" w:eastAsia="es-ES"/>
              </w:rPr>
              <w:t>ARTES DEL ESPECTÁCULO</w:t>
            </w:r>
          </w:p>
        </w:tc>
      </w:tr>
      <w:tr w:rsidR="00D37842" w:rsidTr="00090E19">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D37842" w:rsidRDefault="0090393F">
            <w:r>
              <w:rPr>
                <w:rFonts w:ascii="Calibri" w:hAnsi="Calibri" w:cs="Arial"/>
                <w:sz w:val="18"/>
                <w:szCs w:val="18"/>
                <w:lang w:val="es-ES" w:eastAsia="es-ES"/>
              </w:rPr>
              <w:t>CARRERA</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D37842" w:rsidRPr="00932A81" w:rsidRDefault="00812FF7">
            <w:pPr>
              <w:snapToGrid w:val="0"/>
              <w:rPr>
                <w:rFonts w:ascii="Calibri" w:hAnsi="Calibri" w:cs="Arial"/>
                <w:b/>
                <w:color w:val="000000"/>
                <w:sz w:val="18"/>
                <w:szCs w:val="18"/>
                <w:lang w:val="es-ES" w:eastAsia="es-ES"/>
              </w:rPr>
            </w:pPr>
            <w:r w:rsidRPr="00932A81">
              <w:rPr>
                <w:rFonts w:ascii="Calibri" w:hAnsi="Calibri" w:cs="Arial"/>
                <w:b/>
                <w:color w:val="000000"/>
                <w:sz w:val="18"/>
                <w:szCs w:val="18"/>
                <w:lang w:val="es-ES" w:eastAsia="es-ES"/>
              </w:rPr>
              <w:t>PROFESORADO DE TEATRO</w:t>
            </w:r>
          </w:p>
        </w:tc>
      </w:tr>
      <w:tr w:rsidR="00D37842" w:rsidTr="00090E19">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D37842" w:rsidRDefault="0090393F">
            <w:r>
              <w:rPr>
                <w:rFonts w:ascii="Calibri" w:hAnsi="Calibri" w:cs="Arial"/>
                <w:sz w:val="18"/>
                <w:szCs w:val="18"/>
                <w:lang w:val="es-ES" w:eastAsia="es-ES"/>
              </w:rPr>
              <w:t>PLAN DE ESTUDIOS ORD. N°</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D37842" w:rsidRPr="00932A81" w:rsidRDefault="00812FF7">
            <w:pPr>
              <w:snapToGrid w:val="0"/>
              <w:rPr>
                <w:rFonts w:ascii="Calibri" w:hAnsi="Calibri" w:cs="Arial"/>
                <w:b/>
                <w:color w:val="000000"/>
                <w:sz w:val="18"/>
                <w:szCs w:val="18"/>
                <w:lang w:val="es-ES" w:eastAsia="es-ES"/>
              </w:rPr>
            </w:pPr>
            <w:r w:rsidRPr="00932A81">
              <w:rPr>
                <w:rFonts w:ascii="Calibri" w:hAnsi="Calibri" w:cs="Arial"/>
                <w:b/>
                <w:color w:val="000000"/>
                <w:sz w:val="18"/>
                <w:szCs w:val="18"/>
                <w:lang w:val="es-ES" w:eastAsia="es-ES"/>
              </w:rPr>
              <w:t>66/2005/C.S.</w:t>
            </w:r>
          </w:p>
        </w:tc>
      </w:tr>
      <w:tr w:rsidR="00D37842" w:rsidTr="00090E19">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D37842" w:rsidRDefault="0090393F">
            <w:r>
              <w:rPr>
                <w:rFonts w:ascii="Calibri" w:hAnsi="Calibri" w:cs="Arial"/>
                <w:sz w:val="18"/>
                <w:szCs w:val="18"/>
                <w:lang w:val="es-ES" w:eastAsia="es-ES"/>
              </w:rPr>
              <w:t>ESPACIO CURRICULAR</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D37842" w:rsidRPr="00932A81" w:rsidRDefault="000A2245">
            <w:pPr>
              <w:snapToGrid w:val="0"/>
              <w:rPr>
                <w:rFonts w:ascii="Calibri" w:hAnsi="Calibri" w:cs="Arial"/>
                <w:b/>
                <w:color w:val="000000"/>
                <w:sz w:val="18"/>
                <w:szCs w:val="18"/>
                <w:lang w:val="es-ES" w:eastAsia="es-ES"/>
              </w:rPr>
            </w:pPr>
            <w:r>
              <w:rPr>
                <w:rFonts w:ascii="Calibri" w:hAnsi="Calibri" w:cs="Arial"/>
                <w:b/>
                <w:color w:val="000000"/>
                <w:sz w:val="18"/>
                <w:szCs w:val="18"/>
                <w:lang w:val="es-ES" w:eastAsia="es-ES"/>
              </w:rPr>
              <w:t>ENSEÑANZA – APRENDIZAJE DEL TE</w:t>
            </w:r>
            <w:r w:rsidR="00812FF7" w:rsidRPr="00932A81">
              <w:rPr>
                <w:rFonts w:ascii="Calibri" w:hAnsi="Calibri" w:cs="Arial"/>
                <w:b/>
                <w:color w:val="000000"/>
                <w:sz w:val="18"/>
                <w:szCs w:val="18"/>
                <w:lang w:val="es-ES" w:eastAsia="es-ES"/>
              </w:rPr>
              <w:t>ATRO</w:t>
            </w:r>
          </w:p>
        </w:tc>
      </w:tr>
      <w:tr w:rsidR="00D37842" w:rsidTr="00090E19">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D37842" w:rsidRDefault="0090393F">
            <w:r>
              <w:rPr>
                <w:rFonts w:ascii="Calibri" w:hAnsi="Calibri" w:cs="Arial"/>
                <w:sz w:val="18"/>
                <w:szCs w:val="18"/>
                <w:lang w:val="es-ES" w:eastAsia="es-ES"/>
              </w:rPr>
              <w:t>RÉGIMEN</w:t>
            </w:r>
          </w:p>
        </w:tc>
        <w:tc>
          <w:tcPr>
            <w:tcW w:w="1985" w:type="dxa"/>
            <w:tcBorders>
              <w:top w:val="thinThickLargeGap" w:sz="6" w:space="0" w:color="C0C0C0"/>
              <w:left w:val="thinThickLargeGap" w:sz="6" w:space="0" w:color="C0C0C0"/>
              <w:bottom w:val="thinThickLargeGap" w:sz="6" w:space="0" w:color="C0C0C0"/>
            </w:tcBorders>
            <w:shd w:val="clear" w:color="auto" w:fill="auto"/>
            <w:vAlign w:val="center"/>
          </w:tcPr>
          <w:p w:rsidR="00D37842" w:rsidRPr="00932A81" w:rsidRDefault="0090393F" w:rsidP="00932A81">
            <w:pPr>
              <w:snapToGrid w:val="0"/>
              <w:rPr>
                <w:rFonts w:ascii="Calibri" w:hAnsi="Calibri" w:cs="Arial"/>
                <w:b/>
                <w:color w:val="000000"/>
                <w:sz w:val="18"/>
                <w:szCs w:val="18"/>
                <w:lang w:val="es-ES" w:eastAsia="es-ES"/>
              </w:rPr>
            </w:pPr>
            <w:r w:rsidRPr="00932A81">
              <w:rPr>
                <w:rFonts w:ascii="Calibri" w:hAnsi="Calibri" w:cs="Arial"/>
                <w:b/>
                <w:color w:val="000000"/>
                <w:sz w:val="18"/>
                <w:szCs w:val="18"/>
                <w:lang w:val="es-ES" w:eastAsia="es-ES"/>
              </w:rPr>
              <w:t xml:space="preserve">Anual </w:t>
            </w:r>
          </w:p>
        </w:tc>
        <w:tc>
          <w:tcPr>
            <w:tcW w:w="2126" w:type="dxa"/>
            <w:tcBorders>
              <w:top w:val="thinThickLargeGap" w:sz="6" w:space="0" w:color="C0C0C0"/>
              <w:left w:val="thinThickLargeGap" w:sz="6" w:space="0" w:color="C0C0C0"/>
              <w:bottom w:val="thinThickLargeGap" w:sz="6" w:space="0" w:color="C0C0C0"/>
            </w:tcBorders>
            <w:shd w:val="clear" w:color="auto" w:fill="auto"/>
            <w:vAlign w:val="center"/>
          </w:tcPr>
          <w:p w:rsidR="00D37842" w:rsidRPr="00932A81" w:rsidRDefault="00090E19" w:rsidP="00932A81">
            <w:pPr>
              <w:snapToGrid w:val="0"/>
              <w:jc w:val="center"/>
              <w:rPr>
                <w:rFonts w:ascii="Calibri" w:hAnsi="Calibri" w:cs="Arial"/>
                <w:b/>
                <w:color w:val="000000"/>
                <w:sz w:val="18"/>
                <w:szCs w:val="18"/>
                <w:lang w:val="es-ES" w:eastAsia="es-ES"/>
              </w:rPr>
            </w:pPr>
            <w:r w:rsidRPr="00932A81">
              <w:rPr>
                <w:rFonts w:ascii="Calibri" w:hAnsi="Calibri" w:cs="Arial"/>
                <w:b/>
                <w:color w:val="000000"/>
                <w:sz w:val="18"/>
                <w:szCs w:val="18"/>
                <w:lang w:val="es-ES" w:eastAsia="es-ES"/>
              </w:rPr>
              <w:t>3° AÑO</w:t>
            </w:r>
          </w:p>
        </w:tc>
        <w:tc>
          <w:tcPr>
            <w:tcW w:w="2850"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D37842" w:rsidRPr="00932A81" w:rsidRDefault="00D37842" w:rsidP="00932A81">
            <w:pPr>
              <w:snapToGrid w:val="0"/>
              <w:rPr>
                <w:rFonts w:ascii="Calibri" w:hAnsi="Calibri" w:cs="Arial"/>
                <w:b/>
                <w:color w:val="000000"/>
                <w:sz w:val="18"/>
                <w:szCs w:val="18"/>
                <w:lang w:val="es-ES" w:eastAsia="es-ES"/>
              </w:rPr>
            </w:pPr>
          </w:p>
        </w:tc>
      </w:tr>
      <w:tr w:rsidR="00D37842" w:rsidTr="00090E19">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D37842" w:rsidRDefault="0090393F">
            <w:r>
              <w:rPr>
                <w:rFonts w:ascii="Calibri" w:hAnsi="Calibri" w:cs="Arial"/>
                <w:sz w:val="18"/>
                <w:szCs w:val="18"/>
                <w:lang w:val="es-ES" w:eastAsia="es-ES"/>
              </w:rPr>
              <w:t>CARGA HORARIA TOTAL</w:t>
            </w:r>
          </w:p>
        </w:tc>
        <w:tc>
          <w:tcPr>
            <w:tcW w:w="1985" w:type="dxa"/>
            <w:tcBorders>
              <w:top w:val="thinThickLargeGap" w:sz="6" w:space="0" w:color="C0C0C0"/>
              <w:left w:val="thinThickLargeGap" w:sz="6" w:space="0" w:color="C0C0C0"/>
              <w:bottom w:val="thinThickLargeGap" w:sz="6" w:space="0" w:color="C0C0C0"/>
            </w:tcBorders>
            <w:shd w:val="clear" w:color="auto" w:fill="auto"/>
            <w:vAlign w:val="center"/>
          </w:tcPr>
          <w:p w:rsidR="00D37842" w:rsidRPr="00932A81" w:rsidRDefault="00090E19">
            <w:pPr>
              <w:snapToGrid w:val="0"/>
              <w:rPr>
                <w:rFonts w:ascii="Calibri" w:hAnsi="Calibri" w:cs="Arial"/>
                <w:b/>
                <w:color w:val="000000"/>
                <w:sz w:val="18"/>
                <w:szCs w:val="18"/>
                <w:lang w:val="es-ES" w:eastAsia="es-ES"/>
              </w:rPr>
            </w:pPr>
            <w:r w:rsidRPr="00932A81">
              <w:rPr>
                <w:rFonts w:ascii="Calibri" w:hAnsi="Calibri" w:cs="Arial"/>
                <w:b/>
                <w:color w:val="000000"/>
                <w:sz w:val="18"/>
                <w:szCs w:val="18"/>
                <w:lang w:val="es-ES" w:eastAsia="es-ES"/>
              </w:rPr>
              <w:t>144</w:t>
            </w:r>
          </w:p>
        </w:tc>
        <w:tc>
          <w:tcPr>
            <w:tcW w:w="2126" w:type="dxa"/>
            <w:tcBorders>
              <w:top w:val="thinThickLargeGap" w:sz="6" w:space="0" w:color="C0C0C0"/>
              <w:left w:val="thinThickLargeGap" w:sz="6" w:space="0" w:color="C0C0C0"/>
              <w:bottom w:val="thinThickLargeGap" w:sz="6" w:space="0" w:color="C0C0C0"/>
            </w:tcBorders>
            <w:shd w:val="clear" w:color="auto" w:fill="auto"/>
            <w:vAlign w:val="center"/>
          </w:tcPr>
          <w:p w:rsidR="00D37842" w:rsidRPr="00932A81" w:rsidRDefault="00090E19">
            <w:pPr>
              <w:jc w:val="center"/>
              <w:rPr>
                <w:rFonts w:ascii="Calibri" w:hAnsi="Calibri" w:cs="Arial"/>
                <w:b/>
                <w:color w:val="000000"/>
                <w:sz w:val="18"/>
                <w:szCs w:val="18"/>
                <w:lang w:val="es-ES" w:eastAsia="es-ES"/>
              </w:rPr>
            </w:pPr>
            <w:r w:rsidRPr="00932A81">
              <w:rPr>
                <w:rFonts w:ascii="Calibri" w:hAnsi="Calibri" w:cs="Arial"/>
                <w:b/>
                <w:color w:val="000000"/>
                <w:sz w:val="18"/>
                <w:szCs w:val="18"/>
                <w:lang w:val="es-ES" w:eastAsia="es-ES"/>
              </w:rPr>
              <w:t>3 horas de cursado y 2 de consulta</w:t>
            </w:r>
          </w:p>
        </w:tc>
        <w:tc>
          <w:tcPr>
            <w:tcW w:w="2850"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D37842" w:rsidRPr="00932A81" w:rsidRDefault="0090393F">
            <w:pPr>
              <w:rPr>
                <w:rFonts w:ascii="Calibri" w:hAnsi="Calibri" w:cs="Arial"/>
                <w:b/>
                <w:color w:val="000000"/>
                <w:sz w:val="18"/>
                <w:szCs w:val="18"/>
                <w:lang w:val="es-ES" w:eastAsia="es-ES"/>
              </w:rPr>
            </w:pPr>
            <w:r w:rsidRPr="00932A81">
              <w:rPr>
                <w:rFonts w:ascii="Calibri" w:hAnsi="Calibri" w:cs="Arial"/>
                <w:b/>
                <w:color w:val="000000"/>
                <w:sz w:val="18"/>
                <w:szCs w:val="18"/>
                <w:lang w:val="es-ES" w:eastAsia="es-ES"/>
              </w:rPr>
              <w:t xml:space="preserve">Presencial:   </w:t>
            </w:r>
            <w:r w:rsidR="00090E19" w:rsidRPr="00932A81">
              <w:rPr>
                <w:rFonts w:ascii="Calibri" w:hAnsi="Calibri" w:cs="Arial"/>
                <w:b/>
                <w:color w:val="000000"/>
                <w:sz w:val="18"/>
                <w:szCs w:val="18"/>
                <w:lang w:val="es-ES" w:eastAsia="es-ES"/>
              </w:rPr>
              <w:t>X</w:t>
            </w:r>
            <w:r w:rsidRPr="00932A81">
              <w:rPr>
                <w:rFonts w:ascii="Calibri" w:hAnsi="Calibri" w:cs="Arial"/>
                <w:b/>
                <w:color w:val="000000"/>
                <w:sz w:val="18"/>
                <w:szCs w:val="18"/>
                <w:lang w:val="es-ES" w:eastAsia="es-ES"/>
              </w:rPr>
              <w:t xml:space="preserve">          Virtual:</w:t>
            </w:r>
          </w:p>
        </w:tc>
      </w:tr>
      <w:tr w:rsidR="00D37842" w:rsidTr="00090E19">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D37842" w:rsidRDefault="0090393F">
            <w:r>
              <w:rPr>
                <w:rFonts w:ascii="Calibri" w:hAnsi="Calibri" w:cs="Arial"/>
                <w:sz w:val="18"/>
                <w:szCs w:val="18"/>
                <w:lang w:val="es-ES" w:eastAsia="es-ES"/>
              </w:rPr>
              <w:t>FORMATO CURRICULAR</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D37842" w:rsidRPr="00932A81" w:rsidRDefault="0090393F" w:rsidP="00531299">
            <w:pPr>
              <w:snapToGrid w:val="0"/>
              <w:rPr>
                <w:rFonts w:ascii="Calibri" w:hAnsi="Calibri" w:cs="Arial"/>
                <w:b/>
                <w:color w:val="000000"/>
                <w:sz w:val="18"/>
                <w:szCs w:val="18"/>
                <w:lang w:val="es-ES" w:eastAsia="es-ES"/>
              </w:rPr>
            </w:pPr>
            <w:r w:rsidRPr="00932A81">
              <w:rPr>
                <w:rFonts w:ascii="Calibri" w:hAnsi="Calibri" w:cs="Arial"/>
                <w:b/>
                <w:color w:val="000000"/>
                <w:sz w:val="18"/>
                <w:szCs w:val="18"/>
                <w:lang w:val="es-ES" w:eastAsia="es-ES"/>
              </w:rPr>
              <w:t xml:space="preserve">Teórica / Teórica Aplicada / Taller / Práctica supervisada </w:t>
            </w:r>
          </w:p>
        </w:tc>
      </w:tr>
      <w:tr w:rsidR="00D37842" w:rsidTr="00090E19">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D37842" w:rsidRDefault="0090393F">
            <w:r>
              <w:rPr>
                <w:rFonts w:ascii="Calibri" w:hAnsi="Calibri" w:cs="Arial"/>
                <w:sz w:val="18"/>
                <w:szCs w:val="18"/>
                <w:lang w:val="es-ES" w:eastAsia="es-ES"/>
              </w:rPr>
              <w:t>AÑO ACADÉMICO</w:t>
            </w:r>
          </w:p>
        </w:tc>
        <w:tc>
          <w:tcPr>
            <w:tcW w:w="1985" w:type="dxa"/>
            <w:tcBorders>
              <w:top w:val="thinThickLargeGap" w:sz="6" w:space="0" w:color="C0C0C0"/>
              <w:left w:val="thinThickLargeGap" w:sz="6" w:space="0" w:color="C0C0C0"/>
              <w:bottom w:val="thinThickLargeGap" w:sz="6" w:space="0" w:color="C0C0C0"/>
            </w:tcBorders>
            <w:shd w:val="clear" w:color="auto" w:fill="auto"/>
            <w:vAlign w:val="center"/>
          </w:tcPr>
          <w:p w:rsidR="00D37842" w:rsidRPr="00932A81" w:rsidRDefault="00BC4824" w:rsidP="00932A81">
            <w:pPr>
              <w:snapToGrid w:val="0"/>
              <w:rPr>
                <w:rFonts w:ascii="Calibri" w:hAnsi="Calibri" w:cs="Arial"/>
                <w:b/>
                <w:color w:val="000000"/>
                <w:sz w:val="18"/>
                <w:szCs w:val="18"/>
                <w:lang w:val="es-ES" w:eastAsia="es-ES"/>
              </w:rPr>
            </w:pPr>
            <w:r>
              <w:rPr>
                <w:rFonts w:ascii="Calibri" w:hAnsi="Calibri" w:cs="Arial"/>
                <w:b/>
                <w:color w:val="000000"/>
                <w:sz w:val="18"/>
                <w:szCs w:val="18"/>
                <w:lang w:val="es-ES" w:eastAsia="es-ES"/>
              </w:rPr>
              <w:t>2020</w:t>
            </w:r>
          </w:p>
        </w:tc>
        <w:tc>
          <w:tcPr>
            <w:tcW w:w="2126" w:type="dxa"/>
            <w:tcBorders>
              <w:top w:val="thinThickLargeGap" w:sz="6" w:space="0" w:color="C0C0C0"/>
              <w:left w:val="thinThickLargeGap" w:sz="6" w:space="0" w:color="C0C0C0"/>
              <w:bottom w:val="thinThickLargeGap" w:sz="6" w:space="0" w:color="C0C0C0"/>
            </w:tcBorders>
            <w:shd w:val="clear" w:color="auto" w:fill="auto"/>
            <w:vAlign w:val="center"/>
          </w:tcPr>
          <w:p w:rsidR="00D37842" w:rsidRPr="00932A81" w:rsidRDefault="0090393F" w:rsidP="00932A81">
            <w:pPr>
              <w:rPr>
                <w:rFonts w:ascii="Calibri" w:hAnsi="Calibri" w:cs="Arial"/>
                <w:b/>
                <w:color w:val="000000"/>
                <w:sz w:val="18"/>
                <w:szCs w:val="18"/>
                <w:lang w:val="es-ES" w:eastAsia="es-ES"/>
              </w:rPr>
            </w:pPr>
            <w:r w:rsidRPr="00932A81">
              <w:rPr>
                <w:rFonts w:ascii="Calibri" w:hAnsi="Calibri" w:cs="Arial"/>
                <w:b/>
                <w:color w:val="000000"/>
                <w:sz w:val="18"/>
                <w:szCs w:val="18"/>
                <w:lang w:val="es-ES" w:eastAsia="es-ES"/>
              </w:rPr>
              <w:t>CARÁCTER</w:t>
            </w:r>
          </w:p>
        </w:tc>
        <w:tc>
          <w:tcPr>
            <w:tcW w:w="2850"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D37842" w:rsidRPr="00932A81" w:rsidRDefault="00090E19" w:rsidP="00932A81">
            <w:pPr>
              <w:rPr>
                <w:rFonts w:ascii="Calibri" w:hAnsi="Calibri" w:cs="Arial"/>
                <w:b/>
                <w:color w:val="000000"/>
                <w:sz w:val="18"/>
                <w:szCs w:val="18"/>
                <w:lang w:val="es-ES" w:eastAsia="es-ES"/>
              </w:rPr>
            </w:pPr>
            <w:r w:rsidRPr="00932A81">
              <w:rPr>
                <w:rFonts w:ascii="Calibri" w:hAnsi="Calibri" w:cs="Arial"/>
                <w:b/>
                <w:color w:val="000000"/>
                <w:sz w:val="18"/>
                <w:szCs w:val="18"/>
                <w:lang w:val="es-ES" w:eastAsia="es-ES"/>
              </w:rPr>
              <w:t>Obligatorio</w:t>
            </w:r>
          </w:p>
        </w:tc>
      </w:tr>
      <w:tr w:rsidR="00D37842" w:rsidTr="00090E19">
        <w:trPr>
          <w:trHeight w:val="365"/>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D37842" w:rsidRDefault="0090393F">
            <w:r>
              <w:rPr>
                <w:rFonts w:ascii="Calibri" w:hAnsi="Calibri" w:cs="Arial"/>
                <w:sz w:val="18"/>
                <w:szCs w:val="18"/>
                <w:lang w:val="es-ES" w:eastAsia="es-ES"/>
              </w:rPr>
              <w:t>CORRELATIVIDADES PARA EL CURSADO</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090E19" w:rsidRPr="00932A81" w:rsidRDefault="00090E19" w:rsidP="00932A81">
            <w:pPr>
              <w:snapToGrid w:val="0"/>
              <w:rPr>
                <w:rFonts w:ascii="Calibri" w:hAnsi="Calibri" w:cs="Arial"/>
                <w:b/>
                <w:color w:val="000000"/>
                <w:sz w:val="18"/>
                <w:szCs w:val="18"/>
                <w:lang w:val="es-ES" w:eastAsia="es-ES"/>
              </w:rPr>
            </w:pPr>
            <w:r w:rsidRPr="00932A81">
              <w:rPr>
                <w:rFonts w:ascii="Calibri" w:hAnsi="Calibri" w:cs="Arial"/>
                <w:b/>
                <w:color w:val="000000"/>
                <w:sz w:val="18"/>
                <w:szCs w:val="18"/>
                <w:lang w:val="es-ES" w:eastAsia="es-ES"/>
              </w:rPr>
              <w:t>Actuación II</w:t>
            </w:r>
          </w:p>
          <w:p w:rsidR="00090E19" w:rsidRPr="00932A81" w:rsidRDefault="00090E19" w:rsidP="00932A81">
            <w:pPr>
              <w:snapToGrid w:val="0"/>
              <w:rPr>
                <w:rFonts w:ascii="Calibri" w:hAnsi="Calibri" w:cs="Arial"/>
                <w:b/>
                <w:color w:val="000000"/>
                <w:sz w:val="18"/>
                <w:szCs w:val="18"/>
                <w:lang w:val="es-ES" w:eastAsia="es-ES"/>
              </w:rPr>
            </w:pPr>
            <w:r w:rsidRPr="00932A81">
              <w:rPr>
                <w:rFonts w:ascii="Calibri" w:hAnsi="Calibri" w:cs="Arial"/>
                <w:b/>
                <w:color w:val="000000"/>
                <w:sz w:val="18"/>
                <w:szCs w:val="18"/>
                <w:lang w:val="es-ES" w:eastAsia="es-ES"/>
              </w:rPr>
              <w:t>Técnicas corporales II</w:t>
            </w:r>
          </w:p>
          <w:p w:rsidR="00090E19" w:rsidRPr="00932A81" w:rsidRDefault="00A045E2" w:rsidP="00932A81">
            <w:pPr>
              <w:snapToGrid w:val="0"/>
              <w:spacing w:line="360" w:lineRule="auto"/>
              <w:rPr>
                <w:rFonts w:ascii="Calibri" w:hAnsi="Calibri" w:cs="Arial"/>
                <w:b/>
                <w:color w:val="000000"/>
                <w:sz w:val="18"/>
                <w:szCs w:val="18"/>
                <w:lang w:val="es-ES" w:eastAsia="es-ES"/>
              </w:rPr>
            </w:pPr>
            <w:r>
              <w:rPr>
                <w:rFonts w:ascii="Calibri" w:hAnsi="Calibri" w:cs="Arial"/>
                <w:b/>
                <w:color w:val="000000"/>
                <w:sz w:val="18"/>
                <w:szCs w:val="18"/>
                <w:lang w:val="es-ES" w:eastAsia="es-ES"/>
              </w:rPr>
              <w:t>Didáctica y currículum</w:t>
            </w:r>
            <w:r w:rsidR="00090E19" w:rsidRPr="00932A81">
              <w:rPr>
                <w:rFonts w:ascii="Calibri" w:hAnsi="Calibri" w:cs="Arial"/>
                <w:b/>
                <w:color w:val="000000"/>
                <w:sz w:val="18"/>
                <w:szCs w:val="18"/>
                <w:lang w:val="es-ES" w:eastAsia="es-ES"/>
              </w:rPr>
              <w:t xml:space="preserve"> (alumnos de Prof.)</w:t>
            </w:r>
          </w:p>
          <w:p w:rsidR="00090E19" w:rsidRPr="00932A81" w:rsidRDefault="00090E19" w:rsidP="00932A81">
            <w:pPr>
              <w:snapToGrid w:val="0"/>
              <w:rPr>
                <w:rFonts w:ascii="Calibri" w:hAnsi="Calibri" w:cs="Arial"/>
                <w:b/>
                <w:color w:val="000000"/>
                <w:sz w:val="18"/>
                <w:szCs w:val="18"/>
                <w:lang w:val="es-ES" w:eastAsia="es-ES"/>
              </w:rPr>
            </w:pPr>
            <w:r w:rsidRPr="00932A81">
              <w:rPr>
                <w:rFonts w:ascii="Calibri" w:hAnsi="Calibri" w:cs="Arial"/>
                <w:b/>
                <w:color w:val="000000"/>
                <w:sz w:val="18"/>
                <w:szCs w:val="18"/>
                <w:lang w:val="es-ES" w:eastAsia="es-ES"/>
              </w:rPr>
              <w:t>Psicología del Desarrollo</w:t>
            </w:r>
          </w:p>
          <w:p w:rsidR="00090E19" w:rsidRPr="00932A81" w:rsidRDefault="00090E19" w:rsidP="00932A81">
            <w:pPr>
              <w:snapToGrid w:val="0"/>
              <w:rPr>
                <w:rFonts w:ascii="Calibri" w:hAnsi="Calibri" w:cs="Arial"/>
                <w:b/>
                <w:color w:val="000000"/>
                <w:sz w:val="18"/>
                <w:szCs w:val="18"/>
                <w:lang w:val="es-ES" w:eastAsia="es-ES"/>
              </w:rPr>
            </w:pPr>
            <w:r w:rsidRPr="00932A81">
              <w:rPr>
                <w:rFonts w:ascii="Calibri" w:hAnsi="Calibri" w:cs="Arial"/>
                <w:b/>
                <w:color w:val="000000"/>
                <w:sz w:val="18"/>
                <w:szCs w:val="18"/>
                <w:lang w:val="es-ES" w:eastAsia="es-ES"/>
              </w:rPr>
              <w:t>Problemática educativa</w:t>
            </w:r>
          </w:p>
          <w:p w:rsidR="00D37842" w:rsidRPr="00932A81" w:rsidRDefault="00090E19" w:rsidP="00932A81">
            <w:pPr>
              <w:snapToGrid w:val="0"/>
              <w:rPr>
                <w:rFonts w:ascii="Calibri" w:hAnsi="Calibri" w:cs="Arial"/>
                <w:b/>
                <w:color w:val="000000"/>
                <w:sz w:val="18"/>
                <w:szCs w:val="18"/>
                <w:lang w:val="es-ES" w:eastAsia="es-ES"/>
              </w:rPr>
            </w:pPr>
            <w:r w:rsidRPr="00932A81">
              <w:rPr>
                <w:rFonts w:ascii="Calibri" w:hAnsi="Calibri" w:cs="Arial"/>
                <w:b/>
                <w:color w:val="000000"/>
                <w:sz w:val="18"/>
                <w:szCs w:val="18"/>
                <w:lang w:val="es-ES" w:eastAsia="es-ES"/>
              </w:rPr>
              <w:t>Psicología y Dinámica de grupos</w:t>
            </w:r>
          </w:p>
        </w:tc>
      </w:tr>
      <w:tr w:rsidR="00D37842" w:rsidTr="00090E19">
        <w:trPr>
          <w:trHeight w:val="365"/>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D37842" w:rsidRDefault="0090393F">
            <w:r>
              <w:rPr>
                <w:rFonts w:ascii="Calibri" w:hAnsi="Calibri" w:cs="Arial"/>
                <w:sz w:val="18"/>
                <w:szCs w:val="18"/>
                <w:lang w:val="es-ES" w:eastAsia="es-ES"/>
              </w:rPr>
              <w:t>CORRELATIVIDADES PARA LA EVALUACIÓN</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090E19" w:rsidRPr="00932A81" w:rsidRDefault="00090E19" w:rsidP="00932A81">
            <w:pPr>
              <w:snapToGrid w:val="0"/>
              <w:rPr>
                <w:rFonts w:ascii="Calibri" w:hAnsi="Calibri" w:cs="Arial"/>
                <w:b/>
                <w:color w:val="000000"/>
                <w:sz w:val="18"/>
                <w:szCs w:val="18"/>
                <w:lang w:val="es-ES" w:eastAsia="es-ES"/>
              </w:rPr>
            </w:pPr>
            <w:r w:rsidRPr="00932A81">
              <w:rPr>
                <w:rFonts w:ascii="Calibri" w:hAnsi="Calibri" w:cs="Arial"/>
                <w:b/>
                <w:color w:val="000000"/>
                <w:sz w:val="18"/>
                <w:szCs w:val="18"/>
                <w:lang w:val="es-ES" w:eastAsia="es-ES"/>
              </w:rPr>
              <w:t>Psicología del Desarrollo</w:t>
            </w:r>
          </w:p>
          <w:p w:rsidR="00090E19" w:rsidRPr="00932A81" w:rsidRDefault="004C0C8A" w:rsidP="00932A81">
            <w:pPr>
              <w:snapToGrid w:val="0"/>
              <w:rPr>
                <w:rFonts w:ascii="Calibri" w:hAnsi="Calibri" w:cs="Arial"/>
                <w:b/>
                <w:color w:val="000000"/>
                <w:sz w:val="18"/>
                <w:szCs w:val="18"/>
                <w:lang w:val="es-ES" w:eastAsia="es-ES"/>
              </w:rPr>
            </w:pPr>
            <w:r>
              <w:rPr>
                <w:rFonts w:ascii="Calibri" w:hAnsi="Calibri" w:cs="Arial"/>
                <w:b/>
                <w:color w:val="000000"/>
                <w:sz w:val="18"/>
                <w:szCs w:val="18"/>
                <w:lang w:val="es-ES" w:eastAsia="es-ES"/>
              </w:rPr>
              <w:t>Problemática E</w:t>
            </w:r>
            <w:r w:rsidR="00090E19" w:rsidRPr="00932A81">
              <w:rPr>
                <w:rFonts w:ascii="Calibri" w:hAnsi="Calibri" w:cs="Arial"/>
                <w:b/>
                <w:color w:val="000000"/>
                <w:sz w:val="18"/>
                <w:szCs w:val="18"/>
                <w:lang w:val="es-ES" w:eastAsia="es-ES"/>
              </w:rPr>
              <w:t>ducativa</w:t>
            </w:r>
          </w:p>
          <w:p w:rsidR="00090E19" w:rsidRPr="00932A81" w:rsidRDefault="00090E19" w:rsidP="00932A81">
            <w:pPr>
              <w:snapToGrid w:val="0"/>
              <w:rPr>
                <w:rFonts w:ascii="Calibri" w:hAnsi="Calibri" w:cs="Arial"/>
                <w:b/>
                <w:color w:val="000000"/>
                <w:sz w:val="18"/>
                <w:szCs w:val="18"/>
                <w:lang w:val="es-ES" w:eastAsia="es-ES"/>
              </w:rPr>
            </w:pPr>
            <w:r w:rsidRPr="00932A81">
              <w:rPr>
                <w:rFonts w:ascii="Calibri" w:hAnsi="Calibri" w:cs="Arial"/>
                <w:b/>
                <w:color w:val="000000"/>
                <w:sz w:val="18"/>
                <w:szCs w:val="18"/>
                <w:lang w:val="es-ES" w:eastAsia="es-ES"/>
              </w:rPr>
              <w:t>Psicología y Dinámica de grupos</w:t>
            </w:r>
          </w:p>
          <w:p w:rsidR="00090E19" w:rsidRPr="00932A81" w:rsidRDefault="00090E19" w:rsidP="00932A81">
            <w:pPr>
              <w:snapToGrid w:val="0"/>
              <w:rPr>
                <w:rFonts w:ascii="Calibri" w:hAnsi="Calibri" w:cs="Arial"/>
                <w:b/>
                <w:color w:val="000000"/>
                <w:sz w:val="18"/>
                <w:szCs w:val="18"/>
                <w:lang w:val="es-ES" w:eastAsia="es-ES"/>
              </w:rPr>
            </w:pPr>
            <w:r w:rsidRPr="00932A81">
              <w:rPr>
                <w:rFonts w:ascii="Calibri" w:hAnsi="Calibri" w:cs="Arial"/>
                <w:b/>
                <w:color w:val="000000"/>
                <w:sz w:val="18"/>
                <w:szCs w:val="18"/>
                <w:lang w:val="es-ES" w:eastAsia="es-ES"/>
              </w:rPr>
              <w:t>Actuación II</w:t>
            </w:r>
          </w:p>
          <w:p w:rsidR="00090E19" w:rsidRPr="00932A81" w:rsidRDefault="004C0C8A" w:rsidP="00932A81">
            <w:pPr>
              <w:snapToGrid w:val="0"/>
              <w:rPr>
                <w:rFonts w:ascii="Calibri" w:hAnsi="Calibri" w:cs="Arial"/>
                <w:b/>
                <w:color w:val="000000"/>
                <w:sz w:val="18"/>
                <w:szCs w:val="18"/>
                <w:lang w:val="es-ES" w:eastAsia="es-ES"/>
              </w:rPr>
            </w:pPr>
            <w:r>
              <w:rPr>
                <w:rFonts w:ascii="Calibri" w:hAnsi="Calibri" w:cs="Arial"/>
                <w:b/>
                <w:color w:val="000000"/>
                <w:sz w:val="18"/>
                <w:szCs w:val="18"/>
                <w:lang w:val="es-ES" w:eastAsia="es-ES"/>
              </w:rPr>
              <w:t>Técnicas C</w:t>
            </w:r>
            <w:r w:rsidR="00090E19" w:rsidRPr="00932A81">
              <w:rPr>
                <w:rFonts w:ascii="Calibri" w:hAnsi="Calibri" w:cs="Arial"/>
                <w:b/>
                <w:color w:val="000000"/>
                <w:sz w:val="18"/>
                <w:szCs w:val="18"/>
                <w:lang w:val="es-ES" w:eastAsia="es-ES"/>
              </w:rPr>
              <w:t>orporales II</w:t>
            </w:r>
            <w:bookmarkStart w:id="0" w:name="_GoBack"/>
            <w:bookmarkEnd w:id="0"/>
          </w:p>
          <w:p w:rsidR="00D37842" w:rsidRPr="00932A81" w:rsidRDefault="00A045E2" w:rsidP="00932A81">
            <w:pPr>
              <w:snapToGrid w:val="0"/>
              <w:rPr>
                <w:rFonts w:ascii="Calibri" w:hAnsi="Calibri" w:cs="Arial"/>
                <w:b/>
                <w:color w:val="000000"/>
                <w:sz w:val="18"/>
                <w:szCs w:val="18"/>
                <w:lang w:val="es-ES" w:eastAsia="es-ES"/>
              </w:rPr>
            </w:pPr>
            <w:r>
              <w:rPr>
                <w:rFonts w:ascii="Calibri" w:hAnsi="Calibri" w:cs="Arial"/>
                <w:b/>
                <w:color w:val="000000"/>
                <w:sz w:val="18"/>
                <w:szCs w:val="18"/>
                <w:lang w:val="es-ES" w:eastAsia="es-ES"/>
              </w:rPr>
              <w:t>Didáctica y Currí</w:t>
            </w:r>
            <w:r w:rsidR="00090E19" w:rsidRPr="00932A81">
              <w:rPr>
                <w:rFonts w:ascii="Calibri" w:hAnsi="Calibri" w:cs="Arial"/>
                <w:b/>
                <w:color w:val="000000"/>
                <w:sz w:val="18"/>
                <w:szCs w:val="18"/>
                <w:lang w:val="es-ES" w:eastAsia="es-ES"/>
              </w:rPr>
              <w:t>culum</w:t>
            </w:r>
          </w:p>
        </w:tc>
      </w:tr>
      <w:tr w:rsidR="00090E19" w:rsidTr="00090E19">
        <w:trPr>
          <w:trHeight w:val="365"/>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090E19" w:rsidRDefault="00090E19" w:rsidP="00090E19">
            <w:r>
              <w:rPr>
                <w:rFonts w:ascii="Calibri" w:hAnsi="Calibri" w:cs="Arial"/>
                <w:sz w:val="18"/>
                <w:szCs w:val="18"/>
                <w:lang w:val="es-ES" w:eastAsia="es-ES"/>
              </w:rPr>
              <w:t>EQUIPO DE CÁTEDRA</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090E19" w:rsidRPr="00932A81" w:rsidRDefault="00BC4824" w:rsidP="00932A81">
            <w:pPr>
              <w:snapToGrid w:val="0"/>
              <w:rPr>
                <w:rFonts w:ascii="Calibri" w:hAnsi="Calibri" w:cs="Arial"/>
                <w:b/>
                <w:color w:val="000000"/>
                <w:sz w:val="18"/>
                <w:szCs w:val="18"/>
                <w:lang w:val="es-ES" w:eastAsia="es-ES"/>
              </w:rPr>
            </w:pPr>
            <w:r>
              <w:rPr>
                <w:rFonts w:ascii="Calibri" w:hAnsi="Calibri" w:cs="Arial"/>
                <w:b/>
                <w:color w:val="000000"/>
                <w:sz w:val="18"/>
                <w:szCs w:val="18"/>
                <w:lang w:val="es-ES" w:eastAsia="es-ES"/>
              </w:rPr>
              <w:t xml:space="preserve">Titular Prof. </w:t>
            </w:r>
          </w:p>
          <w:p w:rsidR="00090E19" w:rsidRPr="00932A81" w:rsidRDefault="00090E19" w:rsidP="00932A81">
            <w:pPr>
              <w:snapToGrid w:val="0"/>
              <w:rPr>
                <w:rFonts w:ascii="Calibri" w:hAnsi="Calibri" w:cs="Arial"/>
                <w:b/>
                <w:color w:val="000000"/>
                <w:sz w:val="18"/>
                <w:szCs w:val="18"/>
                <w:lang w:val="es-ES" w:eastAsia="es-ES"/>
              </w:rPr>
            </w:pPr>
            <w:r w:rsidRPr="00932A81">
              <w:rPr>
                <w:rFonts w:ascii="Calibri" w:hAnsi="Calibri" w:cs="Arial"/>
                <w:b/>
                <w:color w:val="000000"/>
                <w:sz w:val="18"/>
                <w:szCs w:val="18"/>
                <w:lang w:val="es-ES" w:eastAsia="es-ES"/>
              </w:rPr>
              <w:t xml:space="preserve">JTP  Prof. Laura </w:t>
            </w:r>
            <w:proofErr w:type="spellStart"/>
            <w:r w:rsidRPr="00932A81">
              <w:rPr>
                <w:rFonts w:ascii="Calibri" w:hAnsi="Calibri" w:cs="Arial"/>
                <w:b/>
                <w:color w:val="000000"/>
                <w:sz w:val="18"/>
                <w:szCs w:val="18"/>
                <w:lang w:val="es-ES" w:eastAsia="es-ES"/>
              </w:rPr>
              <w:t>Bagnato</w:t>
            </w:r>
            <w:proofErr w:type="spellEnd"/>
          </w:p>
        </w:tc>
      </w:tr>
      <w:tr w:rsidR="00090E19" w:rsidTr="00090E19">
        <w:trPr>
          <w:trHeight w:val="365"/>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090E19" w:rsidRDefault="00090E19" w:rsidP="00090E19">
            <w:r>
              <w:rPr>
                <w:rFonts w:ascii="Calibri" w:hAnsi="Calibri" w:cs="Arial"/>
                <w:sz w:val="18"/>
                <w:szCs w:val="18"/>
                <w:lang w:val="es-ES" w:eastAsia="es-ES"/>
              </w:rPr>
              <w:t>HORARIOS DE CLASE</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090E19" w:rsidRPr="00932A81" w:rsidRDefault="00090E19" w:rsidP="00932A81">
            <w:pPr>
              <w:snapToGrid w:val="0"/>
              <w:rPr>
                <w:rFonts w:ascii="Calibri" w:hAnsi="Calibri" w:cs="Arial"/>
                <w:b/>
                <w:color w:val="000000"/>
                <w:sz w:val="18"/>
                <w:szCs w:val="18"/>
                <w:lang w:val="es-ES" w:eastAsia="es-ES"/>
              </w:rPr>
            </w:pPr>
            <w:r w:rsidRPr="00932A81">
              <w:rPr>
                <w:rFonts w:ascii="Calibri" w:hAnsi="Calibri" w:cs="Arial"/>
                <w:b/>
                <w:color w:val="000000"/>
                <w:sz w:val="18"/>
                <w:szCs w:val="18"/>
                <w:lang w:val="es-ES" w:eastAsia="es-ES"/>
              </w:rPr>
              <w:t xml:space="preserve">11 a 14 </w:t>
            </w:r>
            <w:proofErr w:type="spellStart"/>
            <w:r w:rsidRPr="00932A81">
              <w:rPr>
                <w:rFonts w:ascii="Calibri" w:hAnsi="Calibri" w:cs="Arial"/>
                <w:b/>
                <w:color w:val="000000"/>
                <w:sz w:val="18"/>
                <w:szCs w:val="18"/>
                <w:lang w:val="es-ES" w:eastAsia="es-ES"/>
              </w:rPr>
              <w:t>hs</w:t>
            </w:r>
            <w:proofErr w:type="spellEnd"/>
            <w:r w:rsidRPr="00932A81">
              <w:rPr>
                <w:rFonts w:ascii="Calibri" w:hAnsi="Calibri" w:cs="Arial"/>
                <w:b/>
                <w:color w:val="000000"/>
                <w:sz w:val="18"/>
                <w:szCs w:val="18"/>
                <w:lang w:val="es-ES" w:eastAsia="es-ES"/>
              </w:rPr>
              <w:t>. días lunes</w:t>
            </w:r>
          </w:p>
        </w:tc>
      </w:tr>
      <w:tr w:rsidR="00090E19" w:rsidTr="00090E19">
        <w:trPr>
          <w:trHeight w:val="365"/>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090E19" w:rsidRDefault="00090E19" w:rsidP="00090E19">
            <w:r>
              <w:rPr>
                <w:rFonts w:ascii="Calibri" w:hAnsi="Calibri" w:cs="Arial"/>
                <w:sz w:val="18"/>
                <w:szCs w:val="18"/>
                <w:lang w:val="es-ES" w:eastAsia="es-ES"/>
              </w:rPr>
              <w:t>HORARIOS DE CONSULTA</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090E19" w:rsidRPr="00932A81" w:rsidRDefault="00BC4824" w:rsidP="00932A81">
            <w:pPr>
              <w:snapToGrid w:val="0"/>
              <w:rPr>
                <w:rFonts w:ascii="Calibri" w:hAnsi="Calibri" w:cs="Arial"/>
                <w:b/>
                <w:color w:val="000000"/>
                <w:sz w:val="18"/>
                <w:szCs w:val="18"/>
                <w:lang w:val="es-ES" w:eastAsia="es-ES"/>
              </w:rPr>
            </w:pPr>
            <w:r>
              <w:rPr>
                <w:rFonts w:ascii="Calibri" w:hAnsi="Calibri" w:cs="Arial"/>
                <w:b/>
                <w:color w:val="000000"/>
                <w:sz w:val="18"/>
                <w:szCs w:val="18"/>
                <w:lang w:val="es-ES" w:eastAsia="es-ES"/>
              </w:rPr>
              <w:t xml:space="preserve">14 a 16 </w:t>
            </w:r>
            <w:proofErr w:type="spellStart"/>
            <w:r>
              <w:rPr>
                <w:rFonts w:ascii="Calibri" w:hAnsi="Calibri" w:cs="Arial"/>
                <w:b/>
                <w:color w:val="000000"/>
                <w:sz w:val="18"/>
                <w:szCs w:val="18"/>
                <w:lang w:val="es-ES" w:eastAsia="es-ES"/>
              </w:rPr>
              <w:t>hs</w:t>
            </w:r>
            <w:proofErr w:type="spellEnd"/>
            <w:r>
              <w:rPr>
                <w:rFonts w:ascii="Calibri" w:hAnsi="Calibri" w:cs="Arial"/>
                <w:b/>
                <w:color w:val="000000"/>
                <w:sz w:val="18"/>
                <w:szCs w:val="18"/>
                <w:lang w:val="es-ES" w:eastAsia="es-ES"/>
              </w:rPr>
              <w:t>. días lunes</w:t>
            </w:r>
          </w:p>
        </w:tc>
      </w:tr>
      <w:tr w:rsidR="00090E19" w:rsidTr="00090E19">
        <w:trPr>
          <w:trHeight w:val="365"/>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090E19" w:rsidRDefault="00090E19" w:rsidP="00090E19">
            <w:r>
              <w:rPr>
                <w:rFonts w:ascii="Calibri" w:hAnsi="Calibri" w:cs="Arial"/>
                <w:sz w:val="18"/>
                <w:szCs w:val="18"/>
                <w:lang w:val="es-ES" w:eastAsia="es-ES"/>
              </w:rPr>
              <w:t>MOVILIDAD ESTUDIANTIL</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B576F1" w:rsidRDefault="00090E19" w:rsidP="00090E19">
            <w:pPr>
              <w:snapToGrid w:val="0"/>
              <w:rPr>
                <w:rFonts w:ascii="Calibri" w:hAnsi="Calibri" w:cs="Arial"/>
                <w:b/>
                <w:color w:val="000000"/>
                <w:sz w:val="18"/>
                <w:szCs w:val="18"/>
                <w:lang w:val="es-ES" w:eastAsia="es-ES"/>
              </w:rPr>
            </w:pPr>
            <w:r w:rsidRPr="00932A81">
              <w:rPr>
                <w:rFonts w:ascii="Calibri" w:hAnsi="Calibri" w:cs="Arial"/>
                <w:b/>
                <w:color w:val="000000"/>
                <w:sz w:val="18"/>
                <w:szCs w:val="18"/>
                <w:lang w:val="es-ES" w:eastAsia="es-ES"/>
              </w:rPr>
              <w:t>SI. CUPO</w:t>
            </w:r>
            <w:r w:rsidR="004C0C8A">
              <w:rPr>
                <w:rFonts w:ascii="Calibri" w:hAnsi="Calibri" w:cs="Arial"/>
                <w:b/>
                <w:color w:val="000000"/>
                <w:sz w:val="18"/>
                <w:szCs w:val="18"/>
                <w:lang w:val="es-ES" w:eastAsia="es-ES"/>
              </w:rPr>
              <w:t>:</w:t>
            </w:r>
            <w:r w:rsidRPr="00932A81">
              <w:rPr>
                <w:rFonts w:ascii="Calibri" w:hAnsi="Calibri" w:cs="Arial"/>
                <w:b/>
                <w:color w:val="000000"/>
                <w:sz w:val="18"/>
                <w:szCs w:val="18"/>
                <w:lang w:val="es-ES" w:eastAsia="es-ES"/>
              </w:rPr>
              <w:t xml:space="preserve">  cuatro alumnos de la Licenciatura que deseen cursarla como crédito</w:t>
            </w:r>
            <w:r w:rsidR="00ED55CE">
              <w:rPr>
                <w:rFonts w:ascii="Calibri" w:hAnsi="Calibri" w:cs="Arial"/>
                <w:b/>
                <w:color w:val="000000"/>
                <w:sz w:val="18"/>
                <w:szCs w:val="18"/>
                <w:lang w:val="es-ES" w:eastAsia="es-ES"/>
              </w:rPr>
              <w:t xml:space="preserve">. </w:t>
            </w:r>
          </w:p>
          <w:p w:rsidR="00ED55CE" w:rsidRPr="00ED55CE" w:rsidRDefault="00ED55CE" w:rsidP="00090E19">
            <w:pPr>
              <w:snapToGrid w:val="0"/>
              <w:rPr>
                <w:rFonts w:ascii="Calibri" w:hAnsi="Calibri" w:cs="Arial"/>
                <w:b/>
                <w:color w:val="000000"/>
                <w:sz w:val="18"/>
                <w:szCs w:val="18"/>
                <w:lang w:val="es-ES" w:eastAsia="es-ES"/>
              </w:rPr>
            </w:pPr>
            <w:r w:rsidRPr="00ED55CE">
              <w:rPr>
                <w:rFonts w:ascii="Calibri" w:hAnsi="Calibri" w:cs="Arial"/>
                <w:b/>
                <w:color w:val="000000"/>
                <w:sz w:val="18"/>
                <w:szCs w:val="18"/>
                <w:lang w:val="es-ES" w:eastAsia="es-ES"/>
              </w:rPr>
              <w:t xml:space="preserve">Se aceptan alumnos y profesores de otras universidades por intercambio. </w:t>
            </w:r>
          </w:p>
          <w:p w:rsidR="00090E19" w:rsidRPr="00932A81" w:rsidRDefault="00090E19" w:rsidP="00ED55CE">
            <w:pPr>
              <w:snapToGrid w:val="0"/>
              <w:rPr>
                <w:rFonts w:ascii="Calibri" w:hAnsi="Calibri" w:cs="Arial"/>
                <w:b/>
                <w:color w:val="000000"/>
                <w:sz w:val="18"/>
                <w:szCs w:val="18"/>
                <w:lang w:val="es-ES" w:eastAsia="es-ES"/>
              </w:rPr>
            </w:pPr>
          </w:p>
        </w:tc>
      </w:tr>
    </w:tbl>
    <w:p w:rsidR="00D37842" w:rsidRDefault="00D37842">
      <w:pPr>
        <w:autoSpaceDE w:val="0"/>
        <w:spacing w:line="360" w:lineRule="auto"/>
        <w:jc w:val="both"/>
        <w:rPr>
          <w:rFonts w:ascii="Calibri" w:hAnsi="Calibri" w:cs="Arial"/>
          <w:b/>
          <w:color w:val="000000"/>
          <w:sz w:val="22"/>
          <w:szCs w:val="22"/>
          <w:lang w:val="es-ES" w:eastAsia="es-ES"/>
        </w:rPr>
      </w:pPr>
    </w:p>
    <w:p w:rsidR="00D37842" w:rsidRDefault="0090393F">
      <w:pPr>
        <w:autoSpaceDE w:val="0"/>
        <w:spacing w:line="360" w:lineRule="auto"/>
        <w:jc w:val="both"/>
      </w:pPr>
      <w:r>
        <w:rPr>
          <w:rFonts w:ascii="Calibri" w:hAnsi="Calibri" w:cs="Arial"/>
          <w:b/>
          <w:color w:val="000000"/>
          <w:sz w:val="22"/>
          <w:szCs w:val="22"/>
          <w:lang w:val="es-ES" w:eastAsia="es-ES"/>
        </w:rPr>
        <w:t>2. FUNDAMENTACIÓN</w:t>
      </w:r>
    </w:p>
    <w:tbl>
      <w:tblPr>
        <w:tblW w:w="0" w:type="auto"/>
        <w:tblInd w:w="-7" w:type="dxa"/>
        <w:tblLayout w:type="fixed"/>
        <w:tblLook w:val="0000" w:firstRow="0" w:lastRow="0" w:firstColumn="0" w:lastColumn="0" w:noHBand="0" w:noVBand="0"/>
      </w:tblPr>
      <w:tblGrid>
        <w:gridCol w:w="9337"/>
      </w:tblGrid>
      <w:tr w:rsidR="00D37842">
        <w:trPr>
          <w:trHeight w:val="340"/>
        </w:trPr>
        <w:tc>
          <w:tcPr>
            <w:tcW w:w="9337"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090E19" w:rsidRDefault="00090E19" w:rsidP="00090E19">
            <w:pPr>
              <w:jc w:val="both"/>
              <w:rPr>
                <w:rFonts w:ascii="Arial" w:hAnsi="Arial" w:cs="Arial"/>
                <w:lang w:eastAsia="en-US"/>
              </w:rPr>
            </w:pPr>
            <w:r>
              <w:rPr>
                <w:rFonts w:ascii="Arial" w:hAnsi="Arial" w:cs="Arial"/>
                <w:sz w:val="22"/>
                <w:szCs w:val="22"/>
                <w:lang w:eastAsia="en-US"/>
              </w:rPr>
              <w:t xml:space="preserve">Esta cátedra está fuertemente anclada en los saberes que los alumnos ya manejan, tanto los pedagógicos como los artísticos.  El eje de trabajo es la planeación y puesta en acto de situaciones concretas de enseñanza-aprendizaje en diferentes contextos de realidad. Se piensa este proceso desde el paradigma </w:t>
            </w:r>
            <w:proofErr w:type="spellStart"/>
            <w:r>
              <w:rPr>
                <w:rFonts w:ascii="Arial" w:hAnsi="Arial" w:cs="Arial"/>
                <w:sz w:val="22"/>
                <w:szCs w:val="22"/>
                <w:lang w:eastAsia="en-US"/>
              </w:rPr>
              <w:t>sociocrítico</w:t>
            </w:r>
            <w:proofErr w:type="spellEnd"/>
            <w:r>
              <w:rPr>
                <w:rFonts w:ascii="Arial" w:hAnsi="Arial" w:cs="Arial"/>
                <w:sz w:val="22"/>
                <w:szCs w:val="22"/>
                <w:lang w:eastAsia="en-US"/>
              </w:rPr>
              <w:t xml:space="preserve"> y se adhiere a las teorías constructivistas y cognitivistas.</w:t>
            </w:r>
          </w:p>
          <w:p w:rsidR="00090E19" w:rsidRDefault="00090E19" w:rsidP="00090E19">
            <w:pPr>
              <w:spacing w:before="144" w:after="144"/>
              <w:rPr>
                <w:rFonts w:ascii="Arial" w:hAnsi="Arial" w:cs="Arial"/>
                <w:lang w:eastAsia="en-US"/>
              </w:rPr>
            </w:pPr>
            <w:r>
              <w:rPr>
                <w:rFonts w:ascii="Arial" w:hAnsi="Arial" w:cs="Arial"/>
                <w:sz w:val="22"/>
                <w:szCs w:val="22"/>
                <w:lang w:eastAsia="en-US"/>
              </w:rPr>
              <w:t>Los ejes organizadores de todo el proceso de enseñanza son la producción y la apreciación. Se revisarán nociones de inteligencia</w:t>
            </w:r>
            <w:r w:rsidR="00BC4824">
              <w:rPr>
                <w:rFonts w:ascii="Arial" w:hAnsi="Arial" w:cs="Arial"/>
                <w:sz w:val="22"/>
                <w:szCs w:val="22"/>
                <w:lang w:eastAsia="en-US"/>
              </w:rPr>
              <w:t>s múltiples, inteligencia</w:t>
            </w:r>
            <w:r>
              <w:rPr>
                <w:rFonts w:ascii="Arial" w:hAnsi="Arial" w:cs="Arial"/>
                <w:sz w:val="22"/>
                <w:szCs w:val="22"/>
                <w:lang w:eastAsia="en-US"/>
              </w:rPr>
              <w:t xml:space="preserve"> emocional, </w:t>
            </w:r>
            <w:r w:rsidR="00BC4824">
              <w:rPr>
                <w:rFonts w:ascii="Arial" w:hAnsi="Arial" w:cs="Arial"/>
                <w:sz w:val="22"/>
                <w:szCs w:val="22"/>
                <w:lang w:eastAsia="en-US"/>
              </w:rPr>
              <w:t xml:space="preserve">autoestima, </w:t>
            </w:r>
            <w:r>
              <w:rPr>
                <w:rFonts w:ascii="Arial" w:hAnsi="Arial" w:cs="Arial"/>
                <w:sz w:val="22"/>
                <w:szCs w:val="22"/>
                <w:lang w:eastAsia="en-US"/>
              </w:rPr>
              <w:t>juego, recu</w:t>
            </w:r>
            <w:r w:rsidR="004C0C8A">
              <w:rPr>
                <w:rFonts w:ascii="Arial" w:hAnsi="Arial" w:cs="Arial"/>
                <w:sz w:val="22"/>
                <w:szCs w:val="22"/>
                <w:lang w:eastAsia="en-US"/>
              </w:rPr>
              <w:t xml:space="preserve">rsos y dispositivos didácticos, </w:t>
            </w:r>
            <w:r>
              <w:rPr>
                <w:rFonts w:ascii="Arial" w:hAnsi="Arial" w:cs="Arial"/>
                <w:sz w:val="22"/>
                <w:szCs w:val="22"/>
                <w:lang w:eastAsia="en-US"/>
              </w:rPr>
              <w:t>narración y creación colectiva. A partir de estas nociones los alumnos sistematizarán diferentes posibilidades, graduadas y contextualizadas</w:t>
            </w:r>
            <w:r w:rsidR="004C0C8A">
              <w:rPr>
                <w:rFonts w:ascii="Arial" w:hAnsi="Arial" w:cs="Arial"/>
                <w:sz w:val="22"/>
                <w:szCs w:val="22"/>
                <w:lang w:eastAsia="en-US"/>
              </w:rPr>
              <w:t xml:space="preserve"> de reconocer, </w:t>
            </w:r>
            <w:r>
              <w:rPr>
                <w:rFonts w:ascii="Arial" w:hAnsi="Arial" w:cs="Arial"/>
                <w:sz w:val="22"/>
                <w:szCs w:val="22"/>
                <w:lang w:eastAsia="en-US"/>
              </w:rPr>
              <w:t xml:space="preserve">interpretar, organizar y utilizar expresivamente el lenguaje teatral desde el cuerpo y la palabra. Ejercitará así posibilidades de diseñar y conducir procesos de enseñanza y </w:t>
            </w:r>
            <w:r>
              <w:rPr>
                <w:rFonts w:ascii="Arial" w:hAnsi="Arial" w:cs="Arial"/>
                <w:sz w:val="22"/>
                <w:szCs w:val="22"/>
                <w:lang w:eastAsia="en-US"/>
              </w:rPr>
              <w:lastRenderedPageBreak/>
              <w:t>aprendizaje criteriosamente planificados, acordes a las necesidades de los alumnos, actualizados y significativos.</w:t>
            </w:r>
          </w:p>
          <w:p w:rsidR="00D37842" w:rsidRDefault="00090E19" w:rsidP="00090E19">
            <w:pPr>
              <w:snapToGrid w:val="0"/>
              <w:spacing w:line="360" w:lineRule="auto"/>
              <w:jc w:val="both"/>
              <w:rPr>
                <w:rFonts w:ascii="Calibri" w:hAnsi="Calibri" w:cs="Arial"/>
                <w:color w:val="000000"/>
                <w:sz w:val="20"/>
                <w:szCs w:val="20"/>
                <w:lang w:val="es-ES" w:eastAsia="es-ES"/>
              </w:rPr>
            </w:pPr>
            <w:r>
              <w:rPr>
                <w:rFonts w:ascii="Arial" w:hAnsi="Arial" w:cs="Arial"/>
                <w:sz w:val="22"/>
                <w:szCs w:val="22"/>
                <w:lang w:eastAsia="en-US"/>
              </w:rPr>
              <w:t xml:space="preserve">También se atenderá desde esta cátedra la preparación para desenvolverse en ámbitos de educación no obligatoria: </w:t>
            </w:r>
            <w:r w:rsidR="00BC4824">
              <w:rPr>
                <w:rFonts w:ascii="Arial" w:hAnsi="Arial" w:cs="Arial"/>
                <w:sz w:val="22"/>
                <w:szCs w:val="22"/>
                <w:lang w:eastAsia="en-US"/>
              </w:rPr>
              <w:t xml:space="preserve">salas independientes en que se estén ofreciendo talleres de teatro, centros de día, entre otros. También </w:t>
            </w:r>
            <w:r>
              <w:rPr>
                <w:rFonts w:ascii="Arial" w:hAnsi="Arial" w:cs="Arial"/>
                <w:sz w:val="22"/>
                <w:szCs w:val="22"/>
                <w:lang w:eastAsia="en-US"/>
              </w:rPr>
              <w:t>municipios, hospitales, uniones vecinales, etc., orientando el accionar, en estos casos, hacia la animación sociocultural.</w:t>
            </w:r>
          </w:p>
        </w:tc>
      </w:tr>
    </w:tbl>
    <w:p w:rsidR="00D37842" w:rsidRDefault="00D37842">
      <w:pPr>
        <w:autoSpaceDE w:val="0"/>
        <w:jc w:val="both"/>
        <w:rPr>
          <w:rFonts w:ascii="Calibri" w:hAnsi="Calibri" w:cs="Arial"/>
          <w:sz w:val="18"/>
          <w:szCs w:val="18"/>
          <w:lang w:val="es-ES" w:eastAsia="es-ES"/>
        </w:rPr>
      </w:pPr>
    </w:p>
    <w:p w:rsidR="00D37842" w:rsidRDefault="0090393F">
      <w:pPr>
        <w:autoSpaceDE w:val="0"/>
        <w:spacing w:line="360" w:lineRule="auto"/>
        <w:jc w:val="both"/>
      </w:pPr>
      <w:r>
        <w:rPr>
          <w:rFonts w:ascii="Calibri" w:hAnsi="Calibri" w:cs="Arial"/>
          <w:b/>
          <w:color w:val="000000"/>
          <w:sz w:val="22"/>
          <w:szCs w:val="22"/>
          <w:lang w:val="es-ES" w:eastAsia="es-ES"/>
        </w:rPr>
        <w:t>3</w:t>
      </w:r>
      <w:r w:rsidRPr="007641FB">
        <w:rPr>
          <w:rFonts w:ascii="Calibri" w:hAnsi="Calibri" w:cs="Arial"/>
          <w:b/>
          <w:color w:val="000000"/>
          <w:sz w:val="22"/>
          <w:szCs w:val="22"/>
          <w:lang w:val="es-ES" w:eastAsia="es-ES"/>
        </w:rPr>
        <w:t>. PROPÓSITOS</w:t>
      </w:r>
      <w:r>
        <w:rPr>
          <w:rFonts w:ascii="Calibri" w:hAnsi="Calibri" w:cs="Arial"/>
          <w:b/>
          <w:color w:val="000000"/>
          <w:sz w:val="22"/>
          <w:szCs w:val="22"/>
          <w:lang w:val="es-ES" w:eastAsia="es-ES"/>
        </w:rPr>
        <w:t xml:space="preserve"> / COMPETENCIAS</w:t>
      </w:r>
    </w:p>
    <w:tbl>
      <w:tblPr>
        <w:tblW w:w="9337" w:type="dxa"/>
        <w:tblInd w:w="-7" w:type="dxa"/>
        <w:tblLayout w:type="fixed"/>
        <w:tblLook w:val="0000" w:firstRow="0" w:lastRow="0" w:firstColumn="0" w:lastColumn="0" w:noHBand="0" w:noVBand="0"/>
      </w:tblPr>
      <w:tblGrid>
        <w:gridCol w:w="9337"/>
      </w:tblGrid>
      <w:tr w:rsidR="00D37842" w:rsidTr="004C410A">
        <w:trPr>
          <w:trHeight w:val="1595"/>
        </w:trPr>
        <w:tc>
          <w:tcPr>
            <w:tcW w:w="9337"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9F6C34" w:rsidRDefault="009F6C34" w:rsidP="009F6C34">
            <w:pPr>
              <w:jc w:val="both"/>
              <w:rPr>
                <w:rFonts w:ascii="Arial" w:hAnsi="Arial" w:cs="Arial"/>
                <w:sz w:val="22"/>
                <w:szCs w:val="22"/>
                <w:lang w:eastAsia="en-US"/>
              </w:rPr>
            </w:pPr>
            <w:r>
              <w:rPr>
                <w:rFonts w:ascii="Arial" w:hAnsi="Arial" w:cs="Arial"/>
                <w:sz w:val="22"/>
                <w:szCs w:val="22"/>
                <w:lang w:eastAsia="en-US"/>
              </w:rPr>
              <w:t xml:space="preserve">Esta cátedra </w:t>
            </w:r>
            <w:r w:rsidR="00E74D8F">
              <w:rPr>
                <w:rFonts w:ascii="Arial" w:hAnsi="Arial" w:cs="Arial"/>
                <w:sz w:val="22"/>
                <w:szCs w:val="22"/>
                <w:lang w:eastAsia="en-US"/>
              </w:rPr>
              <w:t>tiene como propósitos c</w:t>
            </w:r>
            <w:r>
              <w:rPr>
                <w:rFonts w:ascii="Arial" w:hAnsi="Arial" w:cs="Arial"/>
                <w:sz w:val="22"/>
                <w:szCs w:val="22"/>
                <w:lang w:eastAsia="en-US"/>
              </w:rPr>
              <w:t>olaborar con la formación de un profesor</w:t>
            </w:r>
            <w:r w:rsidR="00E74D8F">
              <w:rPr>
                <w:rFonts w:ascii="Arial" w:hAnsi="Arial" w:cs="Arial"/>
                <w:sz w:val="22"/>
                <w:szCs w:val="22"/>
                <w:lang w:eastAsia="en-US"/>
              </w:rPr>
              <w:t>/a</w:t>
            </w:r>
            <w:r>
              <w:rPr>
                <w:rFonts w:ascii="Arial" w:hAnsi="Arial" w:cs="Arial"/>
                <w:sz w:val="22"/>
                <w:szCs w:val="22"/>
                <w:lang w:eastAsia="en-US"/>
              </w:rPr>
              <w:t xml:space="preserve"> </w:t>
            </w:r>
            <w:r w:rsidR="00B0220D">
              <w:rPr>
                <w:rFonts w:ascii="Arial" w:hAnsi="Arial" w:cs="Arial"/>
                <w:sz w:val="22"/>
                <w:szCs w:val="22"/>
                <w:lang w:eastAsia="en-US"/>
              </w:rPr>
              <w:t>que adquiera dominio en las</w:t>
            </w:r>
            <w:r>
              <w:rPr>
                <w:rFonts w:ascii="Arial" w:hAnsi="Arial" w:cs="Arial"/>
                <w:sz w:val="22"/>
                <w:szCs w:val="22"/>
                <w:lang w:eastAsia="en-US"/>
              </w:rPr>
              <w:t xml:space="preserve"> competencias básicas que garantizarán la</w:t>
            </w:r>
            <w:r w:rsidR="00E74D8F">
              <w:rPr>
                <w:rFonts w:ascii="Arial" w:hAnsi="Arial" w:cs="Arial"/>
                <w:sz w:val="22"/>
                <w:szCs w:val="22"/>
                <w:lang w:eastAsia="en-US"/>
              </w:rPr>
              <w:t xml:space="preserve"> calidad de su práctica docente. Para ello se procurará: </w:t>
            </w:r>
          </w:p>
          <w:p w:rsidR="00E74D8F" w:rsidRPr="00E74D8F" w:rsidRDefault="00E74D8F" w:rsidP="00E74D8F">
            <w:pPr>
              <w:jc w:val="both"/>
              <w:rPr>
                <w:rFonts w:ascii="Arial" w:hAnsi="Arial" w:cs="Arial"/>
                <w:sz w:val="22"/>
                <w:szCs w:val="22"/>
                <w:lang w:eastAsia="en-US"/>
              </w:rPr>
            </w:pPr>
            <w:r>
              <w:rPr>
                <w:rFonts w:ascii="Arial" w:hAnsi="Arial" w:cs="Arial"/>
                <w:sz w:val="22"/>
                <w:szCs w:val="22"/>
                <w:lang w:eastAsia="en-US"/>
              </w:rPr>
              <w:t xml:space="preserve">. </w:t>
            </w:r>
            <w:r w:rsidR="00044A9D">
              <w:rPr>
                <w:rFonts w:ascii="Arial" w:hAnsi="Arial" w:cs="Arial"/>
                <w:sz w:val="22"/>
                <w:szCs w:val="22"/>
                <w:lang w:eastAsia="en-US"/>
              </w:rPr>
              <w:t xml:space="preserve">Promover el desarrollo personal y profesional del </w:t>
            </w:r>
            <w:r w:rsidR="000730FB">
              <w:rPr>
                <w:rFonts w:ascii="Arial" w:hAnsi="Arial" w:cs="Arial"/>
                <w:sz w:val="22"/>
                <w:szCs w:val="22"/>
                <w:lang w:eastAsia="en-US"/>
              </w:rPr>
              <w:t xml:space="preserve">futuro </w:t>
            </w:r>
            <w:r w:rsidR="00044A9D">
              <w:rPr>
                <w:rFonts w:ascii="Arial" w:hAnsi="Arial" w:cs="Arial"/>
                <w:sz w:val="22"/>
                <w:szCs w:val="22"/>
                <w:lang w:eastAsia="en-US"/>
              </w:rPr>
              <w:t xml:space="preserve">profesor/a de teatro </w:t>
            </w:r>
          </w:p>
          <w:p w:rsidR="000730FB" w:rsidRDefault="000730FB" w:rsidP="009F6C34">
            <w:pPr>
              <w:jc w:val="both"/>
              <w:rPr>
                <w:rFonts w:ascii="Arial" w:hAnsi="Arial" w:cs="Arial"/>
                <w:sz w:val="22"/>
                <w:szCs w:val="22"/>
                <w:lang w:eastAsia="en-US"/>
              </w:rPr>
            </w:pPr>
            <w:r>
              <w:rPr>
                <w:rFonts w:ascii="Arial" w:hAnsi="Arial" w:cs="Arial"/>
                <w:sz w:val="22"/>
                <w:szCs w:val="22"/>
                <w:lang w:eastAsia="en-US"/>
              </w:rPr>
              <w:t>. Facilitar la adquisición de saberes y estrategias específicas del lenguaje teatral para que el futuro</w:t>
            </w:r>
            <w:r w:rsidR="00C53F4B">
              <w:rPr>
                <w:rFonts w:ascii="Arial" w:hAnsi="Arial" w:cs="Arial"/>
                <w:sz w:val="22"/>
                <w:szCs w:val="22"/>
                <w:lang w:eastAsia="en-US"/>
              </w:rPr>
              <w:t>/a</w:t>
            </w:r>
            <w:r>
              <w:rPr>
                <w:rFonts w:ascii="Arial" w:hAnsi="Arial" w:cs="Arial"/>
                <w:sz w:val="22"/>
                <w:szCs w:val="22"/>
                <w:lang w:eastAsia="en-US"/>
              </w:rPr>
              <w:t xml:space="preserve"> docente pueda:</w:t>
            </w:r>
          </w:p>
          <w:p w:rsidR="00E74D8F" w:rsidRDefault="007641FB" w:rsidP="000730FB">
            <w:pPr>
              <w:pStyle w:val="Prrafodelista"/>
              <w:numPr>
                <w:ilvl w:val="0"/>
                <w:numId w:val="2"/>
              </w:numPr>
              <w:jc w:val="both"/>
              <w:rPr>
                <w:rFonts w:ascii="Arial" w:hAnsi="Arial" w:cs="Arial"/>
                <w:sz w:val="22"/>
                <w:szCs w:val="22"/>
                <w:lang w:eastAsia="en-US"/>
              </w:rPr>
            </w:pPr>
            <w:r>
              <w:rPr>
                <w:rFonts w:ascii="Arial" w:hAnsi="Arial" w:cs="Arial"/>
                <w:sz w:val="22"/>
                <w:szCs w:val="22"/>
                <w:lang w:eastAsia="en-US"/>
              </w:rPr>
              <w:t xml:space="preserve"> </w:t>
            </w:r>
            <w:r w:rsidR="00C53F4B">
              <w:rPr>
                <w:rFonts w:ascii="Arial" w:hAnsi="Arial" w:cs="Arial"/>
                <w:sz w:val="22"/>
                <w:szCs w:val="22"/>
                <w:lang w:eastAsia="en-US"/>
              </w:rPr>
              <w:t>Facilitar el repensar y actualización de sus</w:t>
            </w:r>
            <w:r w:rsidR="000730FB" w:rsidRPr="000730FB">
              <w:rPr>
                <w:rFonts w:ascii="Arial" w:hAnsi="Arial" w:cs="Arial"/>
                <w:sz w:val="22"/>
                <w:szCs w:val="22"/>
                <w:lang w:eastAsia="en-US"/>
              </w:rPr>
              <w:t xml:space="preserve"> propio</w:t>
            </w:r>
            <w:r w:rsidR="00C53F4B">
              <w:rPr>
                <w:rFonts w:ascii="Arial" w:hAnsi="Arial" w:cs="Arial"/>
                <w:sz w:val="22"/>
                <w:szCs w:val="22"/>
                <w:lang w:eastAsia="en-US"/>
              </w:rPr>
              <w:t>s</w:t>
            </w:r>
            <w:r w:rsidR="000730FB" w:rsidRPr="000730FB">
              <w:rPr>
                <w:rFonts w:ascii="Arial" w:hAnsi="Arial" w:cs="Arial"/>
                <w:sz w:val="22"/>
                <w:szCs w:val="22"/>
                <w:lang w:eastAsia="en-US"/>
              </w:rPr>
              <w:t xml:space="preserve"> marco</w:t>
            </w:r>
            <w:r w:rsidR="00C53F4B">
              <w:rPr>
                <w:rFonts w:ascii="Arial" w:hAnsi="Arial" w:cs="Arial"/>
                <w:sz w:val="22"/>
                <w:szCs w:val="22"/>
                <w:lang w:eastAsia="en-US"/>
              </w:rPr>
              <w:t>s</w:t>
            </w:r>
            <w:r w:rsidR="000730FB" w:rsidRPr="000730FB">
              <w:rPr>
                <w:rFonts w:ascii="Arial" w:hAnsi="Arial" w:cs="Arial"/>
                <w:sz w:val="22"/>
                <w:szCs w:val="22"/>
                <w:lang w:eastAsia="en-US"/>
              </w:rPr>
              <w:t xml:space="preserve"> de referencia teóri</w:t>
            </w:r>
            <w:r w:rsidR="00C53F4B">
              <w:rPr>
                <w:rFonts w:ascii="Arial" w:hAnsi="Arial" w:cs="Arial"/>
                <w:sz w:val="22"/>
                <w:szCs w:val="22"/>
                <w:lang w:eastAsia="en-US"/>
              </w:rPr>
              <w:t>cos</w:t>
            </w:r>
            <w:r w:rsidR="000730FB">
              <w:rPr>
                <w:rFonts w:ascii="Arial" w:hAnsi="Arial" w:cs="Arial"/>
                <w:sz w:val="22"/>
                <w:szCs w:val="22"/>
                <w:lang w:eastAsia="en-US"/>
              </w:rPr>
              <w:t xml:space="preserve"> a partir del análisis, reflexión y del acercamiento al campo de trabajo</w:t>
            </w:r>
          </w:p>
          <w:p w:rsidR="000730FB" w:rsidRDefault="000730FB" w:rsidP="000730FB">
            <w:pPr>
              <w:pStyle w:val="Prrafodelista"/>
              <w:numPr>
                <w:ilvl w:val="0"/>
                <w:numId w:val="2"/>
              </w:numPr>
              <w:jc w:val="both"/>
              <w:rPr>
                <w:rFonts w:ascii="Arial" w:hAnsi="Arial" w:cs="Arial"/>
                <w:sz w:val="22"/>
                <w:szCs w:val="22"/>
                <w:lang w:eastAsia="en-US"/>
              </w:rPr>
            </w:pPr>
            <w:r w:rsidRPr="00E74D8F">
              <w:rPr>
                <w:rFonts w:ascii="Arial" w:hAnsi="Arial" w:cs="Arial"/>
                <w:sz w:val="22"/>
                <w:szCs w:val="22"/>
                <w:lang w:eastAsia="en-US"/>
              </w:rPr>
              <w:t>Adecuar, producir y evaluar contenidos de enseñanza, a partir del reconocimiento del valor educativo de los saberes específico</w:t>
            </w:r>
            <w:r>
              <w:rPr>
                <w:rFonts w:ascii="Arial" w:hAnsi="Arial" w:cs="Arial"/>
                <w:sz w:val="22"/>
                <w:szCs w:val="22"/>
                <w:lang w:eastAsia="en-US"/>
              </w:rPr>
              <w:t>s del lenguaje teatral</w:t>
            </w:r>
          </w:p>
          <w:p w:rsidR="000730FB" w:rsidRDefault="000730FB" w:rsidP="000730FB">
            <w:pPr>
              <w:pStyle w:val="Prrafodelista"/>
              <w:numPr>
                <w:ilvl w:val="0"/>
                <w:numId w:val="2"/>
              </w:numPr>
              <w:jc w:val="both"/>
              <w:rPr>
                <w:rFonts w:ascii="Arial" w:hAnsi="Arial" w:cs="Arial"/>
                <w:sz w:val="22"/>
                <w:szCs w:val="22"/>
                <w:lang w:eastAsia="en-US"/>
              </w:rPr>
            </w:pPr>
            <w:r>
              <w:rPr>
                <w:rFonts w:ascii="Arial" w:hAnsi="Arial" w:cs="Arial"/>
                <w:sz w:val="22"/>
                <w:szCs w:val="22"/>
                <w:lang w:eastAsia="en-US"/>
              </w:rPr>
              <w:t xml:space="preserve"> </w:t>
            </w:r>
            <w:r w:rsidRPr="00E74D8F">
              <w:rPr>
                <w:rFonts w:ascii="Arial" w:hAnsi="Arial" w:cs="Arial"/>
                <w:sz w:val="22"/>
                <w:szCs w:val="22"/>
                <w:lang w:eastAsia="en-US"/>
              </w:rPr>
              <w:t>Enmarcar los conocimientos específicos en una sólida formación filosófica, sociológica, psicológica, pedagógica y didáctica</w:t>
            </w:r>
          </w:p>
          <w:p w:rsidR="00E74D8F" w:rsidRPr="00524A26" w:rsidRDefault="000730FB" w:rsidP="00C53E84">
            <w:pPr>
              <w:pStyle w:val="Prrafodelista"/>
              <w:numPr>
                <w:ilvl w:val="0"/>
                <w:numId w:val="2"/>
              </w:numPr>
              <w:jc w:val="both"/>
              <w:rPr>
                <w:rFonts w:ascii="Arial" w:hAnsi="Arial" w:cs="Arial"/>
                <w:sz w:val="22"/>
                <w:szCs w:val="22"/>
                <w:lang w:eastAsia="en-US"/>
              </w:rPr>
            </w:pPr>
            <w:r w:rsidRPr="00524A26">
              <w:rPr>
                <w:rFonts w:ascii="Arial" w:hAnsi="Arial" w:cs="Arial"/>
                <w:sz w:val="22"/>
                <w:szCs w:val="22"/>
                <w:lang w:eastAsia="en-US"/>
              </w:rPr>
              <w:t>Conducir procesos grupales y atender al mismo tiempo al desarrollo individual de los alumnos</w:t>
            </w:r>
          </w:p>
          <w:p w:rsidR="00524A26" w:rsidRDefault="00C53F4B" w:rsidP="00524A26">
            <w:pPr>
              <w:jc w:val="both"/>
              <w:rPr>
                <w:rFonts w:ascii="Arial" w:hAnsi="Arial" w:cs="Arial"/>
                <w:sz w:val="22"/>
                <w:szCs w:val="22"/>
                <w:lang w:eastAsia="en-US"/>
              </w:rPr>
            </w:pPr>
            <w:r>
              <w:rPr>
                <w:rFonts w:ascii="Arial" w:hAnsi="Arial" w:cs="Arial"/>
                <w:sz w:val="22"/>
                <w:szCs w:val="22"/>
                <w:lang w:eastAsia="en-US"/>
              </w:rPr>
              <w:t xml:space="preserve">     </w:t>
            </w:r>
            <w:r w:rsidR="00E74D8F" w:rsidRPr="00E74D8F">
              <w:rPr>
                <w:rFonts w:ascii="Arial" w:hAnsi="Arial" w:cs="Arial"/>
                <w:sz w:val="22"/>
                <w:szCs w:val="22"/>
                <w:lang w:eastAsia="en-US"/>
              </w:rPr>
              <w:t xml:space="preserve"> - </w:t>
            </w:r>
            <w:r>
              <w:rPr>
                <w:rFonts w:ascii="Arial" w:hAnsi="Arial" w:cs="Arial"/>
                <w:sz w:val="22"/>
                <w:szCs w:val="22"/>
                <w:lang w:eastAsia="en-US"/>
              </w:rPr>
              <w:t xml:space="preserve">    Acompañar en la e</w:t>
            </w:r>
            <w:r w:rsidR="00E74D8F" w:rsidRPr="00E74D8F">
              <w:rPr>
                <w:rFonts w:ascii="Arial" w:hAnsi="Arial" w:cs="Arial"/>
                <w:sz w:val="22"/>
                <w:szCs w:val="22"/>
                <w:lang w:eastAsia="en-US"/>
              </w:rPr>
              <w:t>labora</w:t>
            </w:r>
            <w:r>
              <w:rPr>
                <w:rFonts w:ascii="Arial" w:hAnsi="Arial" w:cs="Arial"/>
                <w:sz w:val="22"/>
                <w:szCs w:val="22"/>
                <w:lang w:eastAsia="en-US"/>
              </w:rPr>
              <w:t>ción</w:t>
            </w:r>
            <w:r w:rsidR="00E74D8F" w:rsidRPr="00E74D8F">
              <w:rPr>
                <w:rFonts w:ascii="Arial" w:hAnsi="Arial" w:cs="Arial"/>
                <w:sz w:val="22"/>
                <w:szCs w:val="22"/>
                <w:lang w:eastAsia="en-US"/>
              </w:rPr>
              <w:t xml:space="preserve"> </w:t>
            </w:r>
            <w:r w:rsidR="0069090A">
              <w:rPr>
                <w:rFonts w:ascii="Arial" w:hAnsi="Arial" w:cs="Arial"/>
                <w:sz w:val="22"/>
                <w:szCs w:val="22"/>
                <w:lang w:eastAsia="en-US"/>
              </w:rPr>
              <w:t>proyectos pedagógicos con</w:t>
            </w:r>
            <w:r w:rsidR="00E74D8F" w:rsidRPr="00E74D8F">
              <w:rPr>
                <w:rFonts w:ascii="Arial" w:hAnsi="Arial" w:cs="Arial"/>
                <w:sz w:val="22"/>
                <w:szCs w:val="22"/>
                <w:lang w:eastAsia="en-US"/>
              </w:rPr>
              <w:t xml:space="preserve"> contenido innovador y </w:t>
            </w:r>
            <w:r w:rsidR="00524A26">
              <w:rPr>
                <w:rFonts w:ascii="Arial" w:hAnsi="Arial" w:cs="Arial"/>
                <w:sz w:val="22"/>
                <w:szCs w:val="22"/>
                <w:lang w:eastAsia="en-US"/>
              </w:rPr>
              <w:t xml:space="preserve">sólido </w:t>
            </w:r>
            <w:r w:rsidR="00D82E02">
              <w:rPr>
                <w:rFonts w:ascii="Arial" w:hAnsi="Arial" w:cs="Arial"/>
                <w:sz w:val="22"/>
                <w:szCs w:val="22"/>
                <w:lang w:eastAsia="en-US"/>
              </w:rPr>
              <w:t xml:space="preserve">        </w:t>
            </w:r>
            <w:r w:rsidR="00524A26">
              <w:rPr>
                <w:rFonts w:ascii="Arial" w:hAnsi="Arial" w:cs="Arial"/>
                <w:sz w:val="22"/>
                <w:szCs w:val="22"/>
                <w:lang w:eastAsia="en-US"/>
              </w:rPr>
              <w:t xml:space="preserve">sustento conceptual. </w:t>
            </w:r>
          </w:p>
          <w:p w:rsidR="00E74D8F" w:rsidRDefault="00D82E02" w:rsidP="00524A26">
            <w:pPr>
              <w:pStyle w:val="Prrafodelista"/>
              <w:numPr>
                <w:ilvl w:val="0"/>
                <w:numId w:val="2"/>
              </w:numPr>
              <w:jc w:val="both"/>
              <w:rPr>
                <w:rFonts w:ascii="Arial" w:hAnsi="Arial" w:cs="Arial"/>
                <w:sz w:val="22"/>
                <w:szCs w:val="22"/>
                <w:lang w:eastAsia="en-US"/>
              </w:rPr>
            </w:pPr>
            <w:r>
              <w:rPr>
                <w:rFonts w:ascii="Arial" w:hAnsi="Arial" w:cs="Arial"/>
                <w:sz w:val="22"/>
                <w:szCs w:val="22"/>
                <w:lang w:eastAsia="en-US"/>
              </w:rPr>
              <w:t>Orientar la investigación</w:t>
            </w:r>
            <w:r w:rsidR="00E74D8F" w:rsidRPr="00524A26">
              <w:rPr>
                <w:rFonts w:ascii="Arial" w:hAnsi="Arial" w:cs="Arial"/>
                <w:sz w:val="22"/>
                <w:szCs w:val="22"/>
                <w:lang w:eastAsia="en-US"/>
              </w:rPr>
              <w:t xml:space="preserve"> sobre temáticas pedagógicas vinculadas con los pr</w:t>
            </w:r>
            <w:r w:rsidR="00524A26">
              <w:rPr>
                <w:rFonts w:ascii="Arial" w:hAnsi="Arial" w:cs="Arial"/>
                <w:sz w:val="22"/>
                <w:szCs w:val="22"/>
                <w:lang w:eastAsia="en-US"/>
              </w:rPr>
              <w:t>oblemas de la enseñanza del teatro</w:t>
            </w:r>
            <w:r w:rsidR="00E74D8F" w:rsidRPr="00524A26">
              <w:rPr>
                <w:rFonts w:ascii="Arial" w:hAnsi="Arial" w:cs="Arial"/>
                <w:sz w:val="22"/>
                <w:szCs w:val="22"/>
                <w:lang w:eastAsia="en-US"/>
              </w:rPr>
              <w:t xml:space="preserve"> e intervenir en instancias de capacitación o divulgación que contribuyan al mejoramiento de las propuestas de enseñanza de su campo disciplinar.</w:t>
            </w:r>
          </w:p>
          <w:p w:rsidR="00524A26" w:rsidRDefault="00524A26" w:rsidP="00524A26">
            <w:pPr>
              <w:pStyle w:val="Prrafodelista"/>
              <w:jc w:val="both"/>
              <w:rPr>
                <w:rFonts w:ascii="Arial" w:hAnsi="Arial" w:cs="Arial"/>
                <w:sz w:val="22"/>
                <w:szCs w:val="22"/>
                <w:lang w:eastAsia="en-US"/>
              </w:rPr>
            </w:pPr>
          </w:p>
          <w:p w:rsidR="00524A26" w:rsidRDefault="00524A26" w:rsidP="00524A26">
            <w:pPr>
              <w:jc w:val="both"/>
              <w:rPr>
                <w:rFonts w:ascii="Arial" w:hAnsi="Arial" w:cs="Arial"/>
                <w:sz w:val="22"/>
                <w:szCs w:val="22"/>
                <w:lang w:eastAsia="en-US"/>
              </w:rPr>
            </w:pPr>
            <w:r w:rsidRPr="00524A26">
              <w:rPr>
                <w:rFonts w:ascii="Arial" w:hAnsi="Arial" w:cs="Arial"/>
                <w:sz w:val="22"/>
                <w:szCs w:val="22"/>
                <w:lang w:eastAsia="en-US"/>
              </w:rPr>
              <w:t xml:space="preserve">Se espera que al concluir el recorrido de formación los </w:t>
            </w:r>
            <w:r>
              <w:rPr>
                <w:rFonts w:ascii="Arial" w:hAnsi="Arial" w:cs="Arial"/>
                <w:sz w:val="22"/>
                <w:szCs w:val="22"/>
                <w:lang w:eastAsia="en-US"/>
              </w:rPr>
              <w:t>futuros</w:t>
            </w:r>
            <w:r w:rsidR="005A26CF">
              <w:rPr>
                <w:rFonts w:ascii="Arial" w:hAnsi="Arial" w:cs="Arial"/>
                <w:sz w:val="22"/>
                <w:szCs w:val="22"/>
                <w:lang w:eastAsia="en-US"/>
              </w:rPr>
              <w:t>/as</w:t>
            </w:r>
            <w:r>
              <w:rPr>
                <w:rFonts w:ascii="Arial" w:hAnsi="Arial" w:cs="Arial"/>
                <w:sz w:val="22"/>
                <w:szCs w:val="22"/>
                <w:lang w:eastAsia="en-US"/>
              </w:rPr>
              <w:t xml:space="preserve"> docentes adquieran las competencias necesarias y puedan</w:t>
            </w:r>
            <w:r w:rsidRPr="00524A26">
              <w:rPr>
                <w:rFonts w:ascii="Arial" w:hAnsi="Arial" w:cs="Arial"/>
                <w:sz w:val="22"/>
                <w:szCs w:val="22"/>
                <w:lang w:eastAsia="en-US"/>
              </w:rPr>
              <w:t xml:space="preserve"> desempeñarse con idoneidad en el ejercicio de la docencia en </w:t>
            </w:r>
            <w:r>
              <w:rPr>
                <w:rFonts w:ascii="Arial" w:hAnsi="Arial" w:cs="Arial"/>
                <w:sz w:val="22"/>
                <w:szCs w:val="22"/>
                <w:lang w:eastAsia="en-US"/>
              </w:rPr>
              <w:t xml:space="preserve">teatro </w:t>
            </w:r>
            <w:r w:rsidRPr="00524A26">
              <w:rPr>
                <w:rFonts w:ascii="Arial" w:hAnsi="Arial" w:cs="Arial"/>
                <w:sz w:val="22"/>
                <w:szCs w:val="22"/>
                <w:lang w:eastAsia="en-US"/>
              </w:rPr>
              <w:t>en todos los niveles y modalidades del Sistema Educati</w:t>
            </w:r>
            <w:r>
              <w:rPr>
                <w:rFonts w:ascii="Arial" w:hAnsi="Arial" w:cs="Arial"/>
                <w:sz w:val="22"/>
                <w:szCs w:val="22"/>
                <w:lang w:eastAsia="en-US"/>
              </w:rPr>
              <w:t>vo y en la formación específica</w:t>
            </w:r>
            <w:r w:rsidRPr="00524A26">
              <w:rPr>
                <w:rFonts w:ascii="Arial" w:hAnsi="Arial" w:cs="Arial"/>
                <w:sz w:val="22"/>
                <w:szCs w:val="22"/>
                <w:lang w:eastAsia="en-US"/>
              </w:rPr>
              <w:t>, en los distintos ámbitos donde ésta se desarrolla.</w:t>
            </w:r>
          </w:p>
          <w:p w:rsidR="005A26CF" w:rsidRPr="00524A26" w:rsidRDefault="005A26CF" w:rsidP="00524A26">
            <w:pPr>
              <w:jc w:val="both"/>
              <w:rPr>
                <w:rFonts w:ascii="Arial" w:hAnsi="Arial" w:cs="Arial"/>
                <w:sz w:val="22"/>
                <w:szCs w:val="22"/>
                <w:lang w:eastAsia="en-US"/>
              </w:rPr>
            </w:pPr>
          </w:p>
          <w:p w:rsidR="009F6C34" w:rsidRDefault="005A26CF" w:rsidP="009F6C34">
            <w:pPr>
              <w:jc w:val="both"/>
              <w:rPr>
                <w:rFonts w:ascii="Arial" w:hAnsi="Arial" w:cs="Arial"/>
                <w:sz w:val="22"/>
                <w:szCs w:val="22"/>
                <w:lang w:eastAsia="en-US"/>
              </w:rPr>
            </w:pPr>
            <w:r>
              <w:rPr>
                <w:rFonts w:ascii="Arial" w:hAnsi="Arial" w:cs="Arial"/>
                <w:sz w:val="22"/>
                <w:szCs w:val="22"/>
                <w:lang w:eastAsia="en-US"/>
              </w:rPr>
              <w:t xml:space="preserve">            . </w:t>
            </w:r>
            <w:r w:rsidR="009F6C34">
              <w:rPr>
                <w:rFonts w:ascii="Arial" w:hAnsi="Arial" w:cs="Arial"/>
                <w:sz w:val="22"/>
                <w:szCs w:val="22"/>
                <w:lang w:eastAsia="en-US"/>
              </w:rPr>
              <w:t>Competencias cognitivas que le permitan promover en sus alumnos procesos comprometidos con el desarrollo del pensamiento creativo.</w:t>
            </w:r>
          </w:p>
          <w:p w:rsidR="00B0220D" w:rsidRDefault="00B0220D" w:rsidP="009F6C34">
            <w:pPr>
              <w:jc w:val="both"/>
              <w:rPr>
                <w:rFonts w:ascii="Arial" w:hAnsi="Arial" w:cs="Arial"/>
                <w:lang w:eastAsia="en-US"/>
              </w:rPr>
            </w:pPr>
            <w:r>
              <w:rPr>
                <w:rFonts w:ascii="Arial" w:hAnsi="Arial" w:cs="Arial"/>
                <w:lang w:eastAsia="en-US"/>
              </w:rPr>
              <w:t xml:space="preserve">           . </w:t>
            </w:r>
            <w:r w:rsidRPr="00E053EE">
              <w:rPr>
                <w:rFonts w:ascii="Arial" w:hAnsi="Arial" w:cs="Arial"/>
                <w:sz w:val="22"/>
                <w:szCs w:val="22"/>
                <w:lang w:eastAsia="en-US"/>
              </w:rPr>
              <w:t>Competencias sociales que le permita</w:t>
            </w:r>
            <w:r w:rsidR="005A26CF">
              <w:rPr>
                <w:rFonts w:ascii="Arial" w:hAnsi="Arial" w:cs="Arial"/>
                <w:sz w:val="22"/>
                <w:szCs w:val="22"/>
                <w:lang w:eastAsia="en-US"/>
              </w:rPr>
              <w:t>n</w:t>
            </w:r>
            <w:r w:rsidRPr="00E053EE">
              <w:rPr>
                <w:rFonts w:ascii="Arial" w:hAnsi="Arial" w:cs="Arial"/>
                <w:sz w:val="22"/>
                <w:szCs w:val="22"/>
                <w:lang w:eastAsia="en-US"/>
              </w:rPr>
              <w:t xml:space="preserve"> el desarrollo de las capacidades de la inteligencia </w:t>
            </w:r>
            <w:proofErr w:type="spellStart"/>
            <w:r w:rsidRPr="00E053EE">
              <w:rPr>
                <w:rFonts w:ascii="Arial" w:hAnsi="Arial" w:cs="Arial"/>
                <w:sz w:val="22"/>
                <w:szCs w:val="22"/>
                <w:lang w:eastAsia="en-US"/>
              </w:rPr>
              <w:t>intra</w:t>
            </w:r>
            <w:proofErr w:type="spellEnd"/>
            <w:r w:rsidRPr="00E053EE">
              <w:rPr>
                <w:rFonts w:ascii="Arial" w:hAnsi="Arial" w:cs="Arial"/>
                <w:sz w:val="22"/>
                <w:szCs w:val="22"/>
                <w:lang w:eastAsia="en-US"/>
              </w:rPr>
              <w:t xml:space="preserve"> e interpersonal en sí mismo y en las de sus alumnos promoviendo el conocimiento de sí mismo; la </w:t>
            </w:r>
            <w:proofErr w:type="spellStart"/>
            <w:r w:rsidRPr="00E053EE">
              <w:rPr>
                <w:rFonts w:ascii="Arial" w:hAnsi="Arial" w:cs="Arial"/>
                <w:sz w:val="22"/>
                <w:szCs w:val="22"/>
                <w:lang w:eastAsia="en-US"/>
              </w:rPr>
              <w:t>afrontación</w:t>
            </w:r>
            <w:proofErr w:type="spellEnd"/>
            <w:r w:rsidRPr="00E053EE">
              <w:rPr>
                <w:rFonts w:ascii="Arial" w:hAnsi="Arial" w:cs="Arial"/>
                <w:sz w:val="22"/>
                <w:szCs w:val="22"/>
                <w:lang w:eastAsia="en-US"/>
              </w:rPr>
              <w:t xml:space="preserve"> de situ</w:t>
            </w:r>
            <w:r w:rsidR="00E053EE" w:rsidRPr="00E053EE">
              <w:rPr>
                <w:rFonts w:ascii="Arial" w:hAnsi="Arial" w:cs="Arial"/>
                <w:sz w:val="22"/>
                <w:szCs w:val="22"/>
                <w:lang w:eastAsia="en-US"/>
              </w:rPr>
              <w:t>acio</w:t>
            </w:r>
            <w:r w:rsidRPr="00E053EE">
              <w:rPr>
                <w:rFonts w:ascii="Arial" w:hAnsi="Arial" w:cs="Arial"/>
                <w:sz w:val="22"/>
                <w:szCs w:val="22"/>
                <w:lang w:eastAsia="en-US"/>
              </w:rPr>
              <w:t>nes sociales con asertividad y la resolución de conflictos.</w:t>
            </w:r>
          </w:p>
          <w:p w:rsidR="009F6C34" w:rsidRDefault="009F6C34" w:rsidP="009F6C34">
            <w:pPr>
              <w:jc w:val="both"/>
              <w:rPr>
                <w:rFonts w:ascii="Arial" w:hAnsi="Arial" w:cs="Arial"/>
                <w:lang w:eastAsia="en-US"/>
              </w:rPr>
            </w:pPr>
            <w:r>
              <w:rPr>
                <w:rFonts w:ascii="Arial" w:hAnsi="Arial" w:cs="Arial"/>
                <w:sz w:val="22"/>
                <w:szCs w:val="22"/>
                <w:lang w:eastAsia="en-US"/>
              </w:rPr>
              <w:t xml:space="preserve">           . Competencias estéticas que lo habiliten como protagonista y apreciador sensible e inteligente de producciones artísticas.</w:t>
            </w:r>
          </w:p>
          <w:p w:rsidR="009F6C34" w:rsidRDefault="009F6C34" w:rsidP="009F6C34">
            <w:pPr>
              <w:jc w:val="both"/>
              <w:rPr>
                <w:rFonts w:ascii="Arial" w:hAnsi="Arial" w:cs="Arial"/>
                <w:lang w:eastAsia="en-US"/>
              </w:rPr>
            </w:pPr>
            <w:r>
              <w:rPr>
                <w:rFonts w:ascii="Arial" w:hAnsi="Arial" w:cs="Arial"/>
                <w:sz w:val="22"/>
                <w:szCs w:val="22"/>
                <w:lang w:eastAsia="en-US"/>
              </w:rPr>
              <w:t xml:space="preserve">           . Competencias pedagógico-didácticas para trazar trayectos de enseñanza-aprendizaje significativos y respetuosos de los destinatarios</w:t>
            </w:r>
          </w:p>
          <w:p w:rsidR="00D37842" w:rsidRDefault="00D37842">
            <w:pPr>
              <w:spacing w:line="360" w:lineRule="auto"/>
              <w:jc w:val="both"/>
              <w:rPr>
                <w:rFonts w:ascii="Calibri" w:hAnsi="Calibri" w:cs="Arial"/>
                <w:color w:val="000000"/>
                <w:sz w:val="20"/>
                <w:szCs w:val="20"/>
                <w:lang w:val="es-ES" w:eastAsia="es-ES"/>
              </w:rPr>
            </w:pPr>
          </w:p>
        </w:tc>
      </w:tr>
    </w:tbl>
    <w:p w:rsidR="00D37842" w:rsidRDefault="00D37842">
      <w:pPr>
        <w:autoSpaceDE w:val="0"/>
        <w:jc w:val="both"/>
        <w:rPr>
          <w:rFonts w:ascii="Calibri" w:hAnsi="Calibri" w:cs="Arial"/>
          <w:b/>
          <w:color w:val="0070C0"/>
          <w:sz w:val="18"/>
          <w:szCs w:val="16"/>
          <w:lang w:val="es-ES" w:eastAsia="es-ES"/>
        </w:rPr>
      </w:pPr>
    </w:p>
    <w:p w:rsidR="00D37842" w:rsidRDefault="0090393F">
      <w:pPr>
        <w:autoSpaceDE w:val="0"/>
        <w:spacing w:line="360" w:lineRule="auto"/>
        <w:jc w:val="both"/>
      </w:pPr>
      <w:r>
        <w:rPr>
          <w:rFonts w:ascii="Calibri" w:hAnsi="Calibri" w:cs="Arial"/>
          <w:b/>
          <w:color w:val="000000"/>
          <w:sz w:val="22"/>
          <w:szCs w:val="22"/>
          <w:lang w:val="es-ES" w:eastAsia="es-ES"/>
        </w:rPr>
        <w:t xml:space="preserve">4. CONTENIDOS </w:t>
      </w:r>
      <w:r>
        <w:rPr>
          <w:rFonts w:ascii="Calibri" w:hAnsi="Calibri" w:cs="Arial"/>
          <w:b/>
          <w:i/>
          <w:color w:val="000000"/>
          <w:sz w:val="22"/>
          <w:szCs w:val="22"/>
          <w:lang w:val="es-ES" w:eastAsia="es-ES"/>
        </w:rPr>
        <w:t>(Ejes / Unidades)</w:t>
      </w:r>
    </w:p>
    <w:tbl>
      <w:tblPr>
        <w:tblW w:w="9337" w:type="dxa"/>
        <w:tblInd w:w="-7" w:type="dxa"/>
        <w:tblLayout w:type="fixed"/>
        <w:tblLook w:val="0000" w:firstRow="0" w:lastRow="0" w:firstColumn="0" w:lastColumn="0" w:noHBand="0" w:noVBand="0"/>
      </w:tblPr>
      <w:tblGrid>
        <w:gridCol w:w="2376"/>
        <w:gridCol w:w="6961"/>
      </w:tblGrid>
      <w:tr w:rsidR="00D37842" w:rsidTr="00303ED0">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D37842" w:rsidRDefault="00762660">
            <w:r>
              <w:rPr>
                <w:rFonts w:ascii="Calibri" w:hAnsi="Calibri" w:cs="Arial"/>
                <w:sz w:val="18"/>
                <w:szCs w:val="18"/>
                <w:lang w:val="es-ES" w:eastAsia="es-ES"/>
              </w:rPr>
              <w:t>Unidad</w:t>
            </w:r>
            <w:r w:rsidR="0090393F">
              <w:rPr>
                <w:rFonts w:ascii="Calibri" w:hAnsi="Calibri" w:cs="Arial"/>
                <w:sz w:val="18"/>
                <w:szCs w:val="18"/>
                <w:lang w:val="es-ES" w:eastAsia="es-ES"/>
              </w:rPr>
              <w:t xml:space="preserve"> 1: </w:t>
            </w:r>
          </w:p>
        </w:tc>
        <w:tc>
          <w:tcPr>
            <w:tcW w:w="6961"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4C410A" w:rsidRDefault="004C410A" w:rsidP="004C410A">
            <w:pPr>
              <w:jc w:val="both"/>
              <w:rPr>
                <w:rFonts w:ascii="Arial" w:hAnsi="Arial" w:cs="Arial"/>
                <w:b/>
                <w:lang w:eastAsia="en-US"/>
              </w:rPr>
            </w:pPr>
            <w:r>
              <w:rPr>
                <w:rFonts w:ascii="Arial" w:hAnsi="Arial" w:cs="Arial"/>
                <w:b/>
                <w:sz w:val="22"/>
                <w:szCs w:val="22"/>
                <w:lang w:eastAsia="en-US"/>
              </w:rPr>
              <w:t>El docente de teatro como comunicador y animador</w:t>
            </w:r>
          </w:p>
          <w:p w:rsidR="00CB7C0B" w:rsidRDefault="00A23826" w:rsidP="00CB7C0B">
            <w:pPr>
              <w:jc w:val="both"/>
              <w:rPr>
                <w:rFonts w:ascii="Arial" w:hAnsi="Arial" w:cs="Arial"/>
                <w:lang w:eastAsia="en-US"/>
              </w:rPr>
            </w:pPr>
            <w:r>
              <w:rPr>
                <w:rFonts w:ascii="Arial" w:hAnsi="Arial" w:cs="Arial"/>
                <w:sz w:val="22"/>
                <w:szCs w:val="22"/>
                <w:lang w:eastAsia="en-US"/>
              </w:rPr>
              <w:t>.</w:t>
            </w:r>
            <w:r w:rsidR="009B7594">
              <w:rPr>
                <w:rFonts w:ascii="Arial" w:hAnsi="Arial" w:cs="Arial"/>
                <w:sz w:val="22"/>
                <w:szCs w:val="22"/>
                <w:lang w:eastAsia="en-US"/>
              </w:rPr>
              <w:t xml:space="preserve"> Inteligencias Múltiples. Inteligencia E</w:t>
            </w:r>
            <w:r w:rsidR="00CB7C0B">
              <w:rPr>
                <w:rFonts w:ascii="Arial" w:hAnsi="Arial" w:cs="Arial"/>
                <w:sz w:val="22"/>
                <w:szCs w:val="22"/>
                <w:lang w:eastAsia="en-US"/>
              </w:rPr>
              <w:t>mocional.</w:t>
            </w:r>
            <w:r w:rsidR="009B7594">
              <w:rPr>
                <w:rFonts w:ascii="Arial" w:hAnsi="Arial" w:cs="Arial"/>
                <w:sz w:val="22"/>
                <w:szCs w:val="22"/>
                <w:lang w:eastAsia="en-US"/>
              </w:rPr>
              <w:t xml:space="preserve"> </w:t>
            </w:r>
            <w:r w:rsidR="009B7594">
              <w:rPr>
                <w:rFonts w:ascii="Arial" w:hAnsi="Arial" w:cs="Arial"/>
                <w:sz w:val="22"/>
                <w:szCs w:val="22"/>
                <w:lang w:eastAsia="en-US"/>
              </w:rPr>
              <w:t>Autoestima</w:t>
            </w:r>
          </w:p>
          <w:p w:rsidR="00CB7C0B" w:rsidRDefault="00CB7C0B" w:rsidP="00CB7C0B">
            <w:pPr>
              <w:jc w:val="both"/>
              <w:rPr>
                <w:rFonts w:ascii="Arial" w:hAnsi="Arial" w:cs="Arial"/>
                <w:lang w:eastAsia="en-US"/>
              </w:rPr>
            </w:pPr>
            <w:r>
              <w:rPr>
                <w:rFonts w:ascii="Arial" w:hAnsi="Arial" w:cs="Arial"/>
                <w:sz w:val="22"/>
                <w:szCs w:val="22"/>
                <w:lang w:eastAsia="en-US"/>
              </w:rPr>
              <w:lastRenderedPageBreak/>
              <w:t xml:space="preserve">. Los axiomas de la comunicación humana. La </w:t>
            </w:r>
            <w:r w:rsidR="009B7594">
              <w:rPr>
                <w:rFonts w:ascii="Arial" w:hAnsi="Arial" w:cs="Arial"/>
                <w:sz w:val="22"/>
                <w:szCs w:val="22"/>
                <w:lang w:eastAsia="en-US"/>
              </w:rPr>
              <w:t>comunicación en la escuela. El</w:t>
            </w:r>
            <w:r>
              <w:rPr>
                <w:rFonts w:ascii="Arial" w:hAnsi="Arial" w:cs="Arial"/>
                <w:sz w:val="22"/>
                <w:szCs w:val="22"/>
                <w:lang w:eastAsia="en-US"/>
              </w:rPr>
              <w:t xml:space="preserve"> </w:t>
            </w:r>
            <w:proofErr w:type="spellStart"/>
            <w:r>
              <w:rPr>
                <w:rFonts w:ascii="Arial" w:hAnsi="Arial" w:cs="Arial"/>
                <w:sz w:val="22"/>
                <w:szCs w:val="22"/>
                <w:lang w:eastAsia="en-US"/>
              </w:rPr>
              <w:t>interaprendizaje</w:t>
            </w:r>
            <w:proofErr w:type="spellEnd"/>
            <w:r>
              <w:rPr>
                <w:rFonts w:ascii="Arial" w:hAnsi="Arial" w:cs="Arial"/>
                <w:sz w:val="22"/>
                <w:szCs w:val="22"/>
                <w:lang w:eastAsia="en-US"/>
              </w:rPr>
              <w:t xml:space="preserve">. </w:t>
            </w:r>
          </w:p>
          <w:p w:rsidR="00CB7C0B" w:rsidRDefault="00CB7C0B" w:rsidP="00CB7C0B">
            <w:pPr>
              <w:jc w:val="both"/>
              <w:rPr>
                <w:rFonts w:ascii="Arial" w:hAnsi="Arial" w:cs="Arial"/>
                <w:lang w:eastAsia="en-US"/>
              </w:rPr>
            </w:pPr>
            <w:r>
              <w:rPr>
                <w:rFonts w:ascii="Arial" w:hAnsi="Arial" w:cs="Arial"/>
                <w:sz w:val="22"/>
                <w:szCs w:val="22"/>
                <w:lang w:eastAsia="en-US"/>
              </w:rPr>
              <w:t>. Rol docente e Institución escolar. Operatividad grupal</w:t>
            </w:r>
          </w:p>
          <w:p w:rsidR="004C410A" w:rsidRDefault="004C410A" w:rsidP="004C410A">
            <w:pPr>
              <w:jc w:val="both"/>
              <w:rPr>
                <w:rFonts w:ascii="Arial" w:hAnsi="Arial" w:cs="Arial"/>
                <w:lang w:eastAsia="en-US"/>
              </w:rPr>
            </w:pPr>
            <w:r>
              <w:rPr>
                <w:rFonts w:ascii="Arial" w:hAnsi="Arial" w:cs="Arial"/>
                <w:sz w:val="22"/>
                <w:szCs w:val="22"/>
                <w:lang w:eastAsia="en-US"/>
              </w:rPr>
              <w:t xml:space="preserve">. Procesos de autoconocimiento y </w:t>
            </w:r>
            <w:proofErr w:type="spellStart"/>
            <w:r>
              <w:rPr>
                <w:rFonts w:ascii="Arial" w:hAnsi="Arial" w:cs="Arial"/>
                <w:sz w:val="22"/>
                <w:szCs w:val="22"/>
                <w:lang w:eastAsia="en-US"/>
              </w:rPr>
              <w:t>autoaceptación</w:t>
            </w:r>
            <w:proofErr w:type="spellEnd"/>
            <w:r>
              <w:rPr>
                <w:rFonts w:ascii="Arial" w:hAnsi="Arial" w:cs="Arial"/>
                <w:sz w:val="22"/>
                <w:szCs w:val="22"/>
                <w:lang w:eastAsia="en-US"/>
              </w:rPr>
              <w:t>. Respeto por la diversidad.</w:t>
            </w:r>
          </w:p>
          <w:p w:rsidR="004C410A" w:rsidRDefault="004C410A" w:rsidP="004C410A">
            <w:pPr>
              <w:jc w:val="both"/>
              <w:rPr>
                <w:rFonts w:ascii="Arial" w:hAnsi="Arial" w:cs="Arial"/>
                <w:lang w:eastAsia="en-US"/>
              </w:rPr>
            </w:pPr>
            <w:r>
              <w:rPr>
                <w:rFonts w:ascii="Arial" w:hAnsi="Arial" w:cs="Arial"/>
                <w:sz w:val="22"/>
                <w:szCs w:val="22"/>
                <w:lang w:eastAsia="en-US"/>
              </w:rPr>
              <w:t xml:space="preserve">. Exploración de procesos que facilitan o dificultan la socialización en el aula. </w:t>
            </w:r>
          </w:p>
          <w:p w:rsidR="004C410A" w:rsidRDefault="004C410A" w:rsidP="004C410A">
            <w:pPr>
              <w:jc w:val="both"/>
              <w:rPr>
                <w:rFonts w:ascii="Arial" w:hAnsi="Arial" w:cs="Arial"/>
                <w:lang w:eastAsia="en-US"/>
              </w:rPr>
            </w:pPr>
            <w:r>
              <w:rPr>
                <w:rFonts w:ascii="Arial" w:hAnsi="Arial" w:cs="Arial"/>
                <w:sz w:val="22"/>
                <w:szCs w:val="22"/>
                <w:lang w:eastAsia="en-US"/>
              </w:rPr>
              <w:t>. Estrategias de promoción de actitudes de cooperación, tolerancia y libertad de pensamiento.</w:t>
            </w:r>
          </w:p>
          <w:p w:rsidR="004C410A" w:rsidRDefault="004C410A" w:rsidP="004C410A">
            <w:pPr>
              <w:jc w:val="both"/>
              <w:rPr>
                <w:rFonts w:ascii="Arial" w:hAnsi="Arial" w:cs="Arial"/>
                <w:lang w:eastAsia="en-US"/>
              </w:rPr>
            </w:pPr>
            <w:r>
              <w:rPr>
                <w:rFonts w:ascii="Arial" w:hAnsi="Arial" w:cs="Arial"/>
                <w:sz w:val="22"/>
                <w:szCs w:val="22"/>
                <w:lang w:eastAsia="en-US"/>
              </w:rPr>
              <w:t>. Experimentación del aula taller como modelo comunicacional pedagógico y abordaje de criterios de construcción del clima de trabajo apropiado.</w:t>
            </w:r>
          </w:p>
          <w:p w:rsidR="004C410A" w:rsidRDefault="004C410A" w:rsidP="004C410A">
            <w:pPr>
              <w:jc w:val="both"/>
              <w:rPr>
                <w:rFonts w:ascii="Arial" w:hAnsi="Arial" w:cs="Arial"/>
                <w:lang w:eastAsia="en-US"/>
              </w:rPr>
            </w:pPr>
            <w:r>
              <w:rPr>
                <w:rFonts w:ascii="Arial" w:hAnsi="Arial" w:cs="Arial"/>
                <w:sz w:val="22"/>
                <w:szCs w:val="22"/>
                <w:lang w:eastAsia="en-US"/>
              </w:rPr>
              <w:t>. Construcción cooperativa de un perfil de docente de teatro comprometido y competente</w:t>
            </w:r>
          </w:p>
          <w:p w:rsidR="00D37842" w:rsidRDefault="00D37842"/>
        </w:tc>
      </w:tr>
      <w:tr w:rsidR="00D37842" w:rsidTr="00303ED0">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D37842" w:rsidRDefault="00762660">
            <w:r>
              <w:rPr>
                <w:rFonts w:ascii="Calibri" w:hAnsi="Calibri" w:cs="Arial"/>
                <w:sz w:val="18"/>
                <w:szCs w:val="18"/>
                <w:lang w:val="es-ES" w:eastAsia="es-ES"/>
              </w:rPr>
              <w:lastRenderedPageBreak/>
              <w:t>Unidad</w:t>
            </w:r>
            <w:r w:rsidR="0090393F">
              <w:rPr>
                <w:rFonts w:ascii="Calibri" w:hAnsi="Calibri" w:cs="Arial"/>
                <w:sz w:val="18"/>
                <w:szCs w:val="18"/>
                <w:lang w:val="es-ES" w:eastAsia="es-ES"/>
              </w:rPr>
              <w:t xml:space="preserve"> 2:</w:t>
            </w:r>
          </w:p>
        </w:tc>
        <w:tc>
          <w:tcPr>
            <w:tcW w:w="6961"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2F058A" w:rsidRDefault="002F058A" w:rsidP="002F058A">
            <w:pPr>
              <w:jc w:val="both"/>
              <w:rPr>
                <w:rFonts w:ascii="Arial" w:hAnsi="Arial" w:cs="Arial"/>
                <w:b/>
                <w:lang w:eastAsia="en-US"/>
              </w:rPr>
            </w:pPr>
            <w:r>
              <w:rPr>
                <w:rFonts w:ascii="Arial" w:hAnsi="Arial" w:cs="Arial"/>
                <w:b/>
                <w:sz w:val="22"/>
                <w:szCs w:val="22"/>
                <w:lang w:eastAsia="en-US"/>
              </w:rPr>
              <w:t>El juego como herramienta pedagógica. El juego teatral</w:t>
            </w:r>
          </w:p>
          <w:p w:rsidR="002F058A" w:rsidRDefault="00762660" w:rsidP="002F058A">
            <w:pPr>
              <w:jc w:val="both"/>
              <w:rPr>
                <w:rFonts w:ascii="Arial" w:hAnsi="Arial" w:cs="Arial"/>
                <w:lang w:eastAsia="en-US"/>
              </w:rPr>
            </w:pPr>
            <w:r>
              <w:rPr>
                <w:rFonts w:ascii="Arial" w:hAnsi="Arial" w:cs="Arial"/>
                <w:sz w:val="22"/>
                <w:szCs w:val="22"/>
                <w:lang w:eastAsia="en-US"/>
              </w:rPr>
              <w:t xml:space="preserve">. </w:t>
            </w:r>
            <w:r w:rsidR="002F058A">
              <w:rPr>
                <w:rFonts w:ascii="Arial" w:hAnsi="Arial" w:cs="Arial"/>
                <w:sz w:val="22"/>
                <w:szCs w:val="22"/>
                <w:lang w:eastAsia="en-US"/>
              </w:rPr>
              <w:t xml:space="preserve">Valor social y pedagógico del juego. </w:t>
            </w:r>
          </w:p>
          <w:p w:rsidR="002F058A" w:rsidRDefault="00762660" w:rsidP="002F058A">
            <w:pPr>
              <w:jc w:val="both"/>
              <w:rPr>
                <w:rFonts w:ascii="Arial" w:hAnsi="Arial" w:cs="Arial"/>
                <w:lang w:eastAsia="en-US"/>
              </w:rPr>
            </w:pPr>
            <w:r>
              <w:rPr>
                <w:rFonts w:ascii="Arial" w:hAnsi="Arial" w:cs="Arial"/>
                <w:sz w:val="22"/>
                <w:szCs w:val="22"/>
                <w:lang w:eastAsia="en-US"/>
              </w:rPr>
              <w:t xml:space="preserve">. </w:t>
            </w:r>
            <w:r w:rsidR="002F058A">
              <w:rPr>
                <w:rFonts w:ascii="Arial" w:hAnsi="Arial" w:cs="Arial"/>
                <w:sz w:val="22"/>
                <w:szCs w:val="22"/>
                <w:lang w:eastAsia="en-US"/>
              </w:rPr>
              <w:t>Juegos tradicionales. Matrices lúdicas.</w:t>
            </w:r>
          </w:p>
          <w:p w:rsidR="002F058A" w:rsidRDefault="00762660" w:rsidP="002F058A">
            <w:pPr>
              <w:jc w:val="both"/>
              <w:rPr>
                <w:rFonts w:ascii="Arial" w:hAnsi="Arial" w:cs="Arial"/>
                <w:lang w:eastAsia="en-US"/>
              </w:rPr>
            </w:pPr>
            <w:r>
              <w:rPr>
                <w:rFonts w:ascii="Arial" w:hAnsi="Arial" w:cs="Arial"/>
                <w:sz w:val="22"/>
                <w:szCs w:val="22"/>
                <w:lang w:eastAsia="en-US"/>
              </w:rPr>
              <w:t xml:space="preserve">. </w:t>
            </w:r>
            <w:r w:rsidR="002F058A">
              <w:rPr>
                <w:rFonts w:ascii="Arial" w:hAnsi="Arial" w:cs="Arial"/>
                <w:sz w:val="22"/>
                <w:szCs w:val="22"/>
                <w:lang w:eastAsia="en-US"/>
              </w:rPr>
              <w:t>Dinámica de grupos.</w:t>
            </w:r>
          </w:p>
          <w:p w:rsidR="002F058A" w:rsidRDefault="00762660" w:rsidP="002F058A">
            <w:pPr>
              <w:jc w:val="both"/>
              <w:rPr>
                <w:rFonts w:ascii="Arial" w:hAnsi="Arial" w:cs="Arial"/>
                <w:lang w:eastAsia="en-US"/>
              </w:rPr>
            </w:pPr>
            <w:r>
              <w:rPr>
                <w:rFonts w:ascii="Arial" w:hAnsi="Arial" w:cs="Arial"/>
                <w:sz w:val="22"/>
                <w:szCs w:val="22"/>
                <w:lang w:eastAsia="en-US"/>
              </w:rPr>
              <w:t xml:space="preserve">. </w:t>
            </w:r>
            <w:r w:rsidR="002F058A">
              <w:rPr>
                <w:rFonts w:ascii="Arial" w:hAnsi="Arial" w:cs="Arial"/>
                <w:sz w:val="22"/>
                <w:szCs w:val="22"/>
                <w:lang w:eastAsia="en-US"/>
              </w:rPr>
              <w:t>Juego y educación teatral</w:t>
            </w:r>
          </w:p>
          <w:p w:rsidR="00CB7C0B" w:rsidRDefault="00762660" w:rsidP="00CB7C0B">
            <w:pPr>
              <w:jc w:val="both"/>
              <w:rPr>
                <w:rFonts w:ascii="Arial" w:hAnsi="Arial" w:cs="Arial"/>
                <w:lang w:eastAsia="en-US"/>
              </w:rPr>
            </w:pPr>
            <w:r>
              <w:rPr>
                <w:rFonts w:ascii="Arial" w:hAnsi="Arial" w:cs="Arial"/>
                <w:sz w:val="22"/>
                <w:szCs w:val="22"/>
                <w:lang w:eastAsia="en-US"/>
              </w:rPr>
              <w:t xml:space="preserve">. </w:t>
            </w:r>
            <w:r w:rsidR="00CB7C0B">
              <w:rPr>
                <w:rFonts w:ascii="Arial" w:hAnsi="Arial" w:cs="Arial"/>
                <w:sz w:val="22"/>
                <w:szCs w:val="22"/>
                <w:lang w:eastAsia="en-US"/>
              </w:rPr>
              <w:t>Revisión de juegos tradicionales</w:t>
            </w:r>
          </w:p>
          <w:p w:rsidR="00CB7C0B" w:rsidRDefault="00CB7C0B" w:rsidP="00CB7C0B">
            <w:pPr>
              <w:jc w:val="both"/>
              <w:rPr>
                <w:rFonts w:ascii="Arial" w:hAnsi="Arial" w:cs="Arial"/>
                <w:lang w:eastAsia="en-US"/>
              </w:rPr>
            </w:pPr>
            <w:r>
              <w:rPr>
                <w:rFonts w:ascii="Arial" w:hAnsi="Arial" w:cs="Arial"/>
                <w:sz w:val="22"/>
                <w:szCs w:val="22"/>
                <w:lang w:eastAsia="en-US"/>
              </w:rPr>
              <w:t>. Recuperación de matrices lúdicas</w:t>
            </w:r>
          </w:p>
          <w:p w:rsidR="00CB7C0B" w:rsidRDefault="00CB7C0B" w:rsidP="00CB7C0B">
            <w:pPr>
              <w:jc w:val="both"/>
              <w:rPr>
                <w:rFonts w:ascii="Arial" w:hAnsi="Arial" w:cs="Arial"/>
                <w:lang w:eastAsia="en-US"/>
              </w:rPr>
            </w:pPr>
            <w:r>
              <w:rPr>
                <w:rFonts w:ascii="Arial" w:hAnsi="Arial" w:cs="Arial"/>
                <w:sz w:val="22"/>
                <w:szCs w:val="22"/>
                <w:lang w:eastAsia="en-US"/>
              </w:rPr>
              <w:t>. Creación y selección de juegos, según propósitos de enseñanza</w:t>
            </w:r>
          </w:p>
          <w:p w:rsidR="00CB7C0B" w:rsidRDefault="00CB7C0B" w:rsidP="00CB7C0B">
            <w:pPr>
              <w:jc w:val="both"/>
              <w:rPr>
                <w:rFonts w:ascii="Arial" w:hAnsi="Arial" w:cs="Arial"/>
                <w:lang w:eastAsia="en-US"/>
              </w:rPr>
            </w:pPr>
            <w:r>
              <w:rPr>
                <w:rFonts w:ascii="Arial" w:hAnsi="Arial" w:cs="Arial"/>
                <w:sz w:val="22"/>
                <w:szCs w:val="22"/>
                <w:lang w:eastAsia="en-US"/>
              </w:rPr>
              <w:t>. Estrategias de animación y coordinación de grupos.</w:t>
            </w:r>
          </w:p>
          <w:p w:rsidR="00D37842" w:rsidRDefault="00D37842" w:rsidP="00CB7C0B">
            <w:pPr>
              <w:jc w:val="both"/>
            </w:pPr>
          </w:p>
        </w:tc>
      </w:tr>
      <w:tr w:rsidR="00D37842" w:rsidTr="00303ED0">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D37842" w:rsidRDefault="00762660">
            <w:r>
              <w:rPr>
                <w:rFonts w:ascii="Calibri" w:hAnsi="Calibri" w:cs="Arial"/>
                <w:sz w:val="18"/>
                <w:szCs w:val="18"/>
                <w:lang w:val="es-ES" w:eastAsia="es-ES"/>
              </w:rPr>
              <w:t>Unidad</w:t>
            </w:r>
            <w:r w:rsidR="0090393F">
              <w:rPr>
                <w:rFonts w:ascii="Calibri" w:hAnsi="Calibri" w:cs="Arial"/>
                <w:sz w:val="18"/>
                <w:szCs w:val="18"/>
                <w:lang w:val="es-ES" w:eastAsia="es-ES"/>
              </w:rPr>
              <w:t xml:space="preserve"> 3:</w:t>
            </w:r>
          </w:p>
        </w:tc>
        <w:tc>
          <w:tcPr>
            <w:tcW w:w="6961"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2F058A" w:rsidRDefault="002F058A" w:rsidP="002F058A">
            <w:pPr>
              <w:jc w:val="both"/>
              <w:rPr>
                <w:rFonts w:ascii="Arial" w:hAnsi="Arial" w:cs="Arial"/>
                <w:b/>
                <w:lang w:eastAsia="en-US"/>
              </w:rPr>
            </w:pPr>
            <w:r>
              <w:rPr>
                <w:rFonts w:ascii="Arial" w:hAnsi="Arial" w:cs="Arial"/>
                <w:b/>
                <w:sz w:val="22"/>
                <w:szCs w:val="22"/>
                <w:lang w:eastAsia="en-US"/>
              </w:rPr>
              <w:t>Fundamentos psicopedagógicos de las decisiones didácticas</w:t>
            </w:r>
          </w:p>
          <w:p w:rsidR="00445BEE" w:rsidRDefault="00762660" w:rsidP="00445BEE">
            <w:pPr>
              <w:jc w:val="both"/>
              <w:rPr>
                <w:rFonts w:ascii="Arial" w:hAnsi="Arial" w:cs="Arial"/>
                <w:lang w:eastAsia="en-US"/>
              </w:rPr>
            </w:pPr>
            <w:r>
              <w:rPr>
                <w:rFonts w:ascii="Arial" w:hAnsi="Arial" w:cs="Arial"/>
                <w:sz w:val="22"/>
                <w:szCs w:val="22"/>
                <w:lang w:eastAsia="en-US"/>
              </w:rPr>
              <w:t xml:space="preserve">. </w:t>
            </w:r>
            <w:r w:rsidR="00445BEE">
              <w:rPr>
                <w:rFonts w:ascii="Arial" w:hAnsi="Arial" w:cs="Arial"/>
                <w:sz w:val="22"/>
                <w:szCs w:val="22"/>
                <w:lang w:eastAsia="en-US"/>
              </w:rPr>
              <w:t xml:space="preserve">Teoría conductista. </w:t>
            </w:r>
            <w:proofErr w:type="spellStart"/>
            <w:r w:rsidR="00445BEE">
              <w:rPr>
                <w:rFonts w:ascii="Arial" w:hAnsi="Arial" w:cs="Arial"/>
                <w:sz w:val="22"/>
                <w:szCs w:val="22"/>
                <w:lang w:eastAsia="en-US"/>
              </w:rPr>
              <w:t>Pavlov</w:t>
            </w:r>
            <w:proofErr w:type="spellEnd"/>
            <w:r w:rsidR="00445BEE">
              <w:rPr>
                <w:rFonts w:ascii="Arial" w:hAnsi="Arial" w:cs="Arial"/>
                <w:sz w:val="22"/>
                <w:szCs w:val="22"/>
                <w:lang w:eastAsia="en-US"/>
              </w:rPr>
              <w:t xml:space="preserve">. </w:t>
            </w:r>
            <w:proofErr w:type="spellStart"/>
            <w:r w:rsidR="00445BEE">
              <w:rPr>
                <w:rFonts w:ascii="Arial" w:hAnsi="Arial" w:cs="Arial"/>
                <w:sz w:val="22"/>
                <w:szCs w:val="22"/>
                <w:lang w:eastAsia="en-US"/>
              </w:rPr>
              <w:t>Skinner</w:t>
            </w:r>
            <w:proofErr w:type="spellEnd"/>
          </w:p>
          <w:p w:rsidR="00445BEE" w:rsidRDefault="00762660" w:rsidP="00445BEE">
            <w:pPr>
              <w:jc w:val="both"/>
              <w:rPr>
                <w:rFonts w:ascii="Arial" w:hAnsi="Arial" w:cs="Arial"/>
                <w:lang w:eastAsia="en-US"/>
              </w:rPr>
            </w:pPr>
            <w:r>
              <w:rPr>
                <w:rFonts w:ascii="Arial" w:hAnsi="Arial" w:cs="Arial"/>
                <w:sz w:val="22"/>
                <w:szCs w:val="22"/>
                <w:lang w:eastAsia="en-US"/>
              </w:rPr>
              <w:t xml:space="preserve">. </w:t>
            </w:r>
            <w:r w:rsidR="00445BEE">
              <w:rPr>
                <w:rFonts w:ascii="Arial" w:hAnsi="Arial" w:cs="Arial"/>
                <w:sz w:val="22"/>
                <w:szCs w:val="22"/>
                <w:lang w:eastAsia="en-US"/>
              </w:rPr>
              <w:t xml:space="preserve">Teoría constructivista. Piaget. Ausubel. </w:t>
            </w:r>
            <w:proofErr w:type="spellStart"/>
            <w:r w:rsidR="00445BEE">
              <w:rPr>
                <w:rFonts w:ascii="Arial" w:hAnsi="Arial" w:cs="Arial"/>
                <w:sz w:val="22"/>
                <w:szCs w:val="22"/>
                <w:lang w:eastAsia="en-US"/>
              </w:rPr>
              <w:t>Vigotsky</w:t>
            </w:r>
            <w:proofErr w:type="spellEnd"/>
          </w:p>
          <w:p w:rsidR="00445BEE" w:rsidRDefault="00762660" w:rsidP="00445BEE">
            <w:pPr>
              <w:jc w:val="both"/>
              <w:rPr>
                <w:rFonts w:ascii="Arial" w:hAnsi="Arial" w:cs="Arial"/>
                <w:lang w:eastAsia="en-US"/>
              </w:rPr>
            </w:pPr>
            <w:r>
              <w:rPr>
                <w:rFonts w:ascii="Arial" w:hAnsi="Arial" w:cs="Arial"/>
                <w:sz w:val="22"/>
                <w:szCs w:val="22"/>
                <w:lang w:eastAsia="en-US"/>
              </w:rPr>
              <w:t xml:space="preserve">. </w:t>
            </w:r>
            <w:r w:rsidR="00445BEE">
              <w:rPr>
                <w:rFonts w:ascii="Arial" w:hAnsi="Arial" w:cs="Arial"/>
                <w:sz w:val="22"/>
                <w:szCs w:val="22"/>
                <w:lang w:eastAsia="en-US"/>
              </w:rPr>
              <w:t>Teoría cognitivista. Gardner</w:t>
            </w:r>
          </w:p>
          <w:p w:rsidR="002F058A" w:rsidRDefault="002F058A" w:rsidP="002F058A">
            <w:pPr>
              <w:jc w:val="both"/>
              <w:rPr>
                <w:rFonts w:ascii="Arial" w:hAnsi="Arial" w:cs="Arial"/>
                <w:lang w:eastAsia="en-US"/>
              </w:rPr>
            </w:pPr>
            <w:r>
              <w:rPr>
                <w:rFonts w:ascii="Arial" w:hAnsi="Arial" w:cs="Arial"/>
                <w:sz w:val="22"/>
                <w:szCs w:val="22"/>
                <w:lang w:eastAsia="en-US"/>
              </w:rPr>
              <w:t xml:space="preserve">. Activación y </w:t>
            </w:r>
            <w:proofErr w:type="spellStart"/>
            <w:r>
              <w:rPr>
                <w:rFonts w:ascii="Arial" w:hAnsi="Arial" w:cs="Arial"/>
                <w:sz w:val="22"/>
                <w:szCs w:val="22"/>
                <w:lang w:eastAsia="en-US"/>
              </w:rPr>
              <w:t>resignificación</w:t>
            </w:r>
            <w:proofErr w:type="spellEnd"/>
            <w:r>
              <w:rPr>
                <w:rFonts w:ascii="Arial" w:hAnsi="Arial" w:cs="Arial"/>
                <w:sz w:val="22"/>
                <w:szCs w:val="22"/>
                <w:lang w:eastAsia="en-US"/>
              </w:rPr>
              <w:t xml:space="preserve"> de saberes previos.</w:t>
            </w:r>
          </w:p>
          <w:p w:rsidR="002F058A" w:rsidRDefault="002F058A" w:rsidP="002F058A">
            <w:pPr>
              <w:jc w:val="both"/>
              <w:rPr>
                <w:rFonts w:ascii="Arial" w:hAnsi="Arial" w:cs="Arial"/>
                <w:lang w:eastAsia="en-US"/>
              </w:rPr>
            </w:pPr>
            <w:r>
              <w:rPr>
                <w:rFonts w:ascii="Arial" w:hAnsi="Arial" w:cs="Arial"/>
                <w:sz w:val="22"/>
                <w:szCs w:val="22"/>
                <w:lang w:eastAsia="en-US"/>
              </w:rPr>
              <w:t>. Relaciones entre teorías y procederes educativos.</w:t>
            </w:r>
          </w:p>
          <w:p w:rsidR="002F058A" w:rsidRDefault="002F058A" w:rsidP="002F058A">
            <w:pPr>
              <w:jc w:val="both"/>
              <w:rPr>
                <w:rFonts w:ascii="Arial" w:hAnsi="Arial" w:cs="Arial"/>
                <w:lang w:eastAsia="en-US"/>
              </w:rPr>
            </w:pPr>
            <w:r>
              <w:rPr>
                <w:rFonts w:ascii="Arial" w:hAnsi="Arial" w:cs="Arial"/>
                <w:sz w:val="22"/>
                <w:szCs w:val="22"/>
                <w:lang w:eastAsia="en-US"/>
              </w:rPr>
              <w:t>. Identificación de riesgos y posibilidades que brindan las diferentes posturas teóricas.</w:t>
            </w:r>
          </w:p>
          <w:p w:rsidR="00D37842" w:rsidRDefault="00D37842"/>
        </w:tc>
      </w:tr>
      <w:tr w:rsidR="00303ED0" w:rsidTr="00303ED0">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303ED0" w:rsidRPr="00303ED0" w:rsidRDefault="00762660" w:rsidP="0060165A">
            <w:pPr>
              <w:rPr>
                <w:rFonts w:ascii="Calibri" w:hAnsi="Calibri" w:cs="Arial"/>
                <w:sz w:val="18"/>
                <w:szCs w:val="18"/>
                <w:lang w:val="es-ES" w:eastAsia="es-ES"/>
              </w:rPr>
            </w:pPr>
            <w:r>
              <w:rPr>
                <w:rFonts w:ascii="Calibri" w:hAnsi="Calibri" w:cs="Arial"/>
                <w:sz w:val="18"/>
                <w:szCs w:val="18"/>
                <w:lang w:val="es-ES" w:eastAsia="es-ES"/>
              </w:rPr>
              <w:t xml:space="preserve">Unidad </w:t>
            </w:r>
            <w:r w:rsidR="00303ED0">
              <w:rPr>
                <w:rFonts w:ascii="Calibri" w:hAnsi="Calibri" w:cs="Arial"/>
                <w:sz w:val="18"/>
                <w:szCs w:val="18"/>
                <w:lang w:val="es-ES" w:eastAsia="es-ES"/>
              </w:rPr>
              <w:t>4:</w:t>
            </w:r>
          </w:p>
        </w:tc>
        <w:tc>
          <w:tcPr>
            <w:tcW w:w="6961"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303ED0" w:rsidRDefault="00303ED0" w:rsidP="00303ED0">
            <w:pPr>
              <w:jc w:val="both"/>
              <w:rPr>
                <w:rFonts w:ascii="Arial" w:hAnsi="Arial" w:cs="Arial"/>
                <w:b/>
                <w:lang w:eastAsia="en-US"/>
              </w:rPr>
            </w:pPr>
            <w:r>
              <w:rPr>
                <w:rFonts w:ascii="Arial" w:hAnsi="Arial" w:cs="Arial"/>
                <w:b/>
                <w:sz w:val="22"/>
                <w:szCs w:val="22"/>
                <w:lang w:eastAsia="en-US"/>
              </w:rPr>
              <w:t xml:space="preserve">Estrategias pedagógicas de recepción. </w:t>
            </w:r>
          </w:p>
          <w:p w:rsidR="00303ED0" w:rsidRDefault="00762660" w:rsidP="00303ED0">
            <w:pPr>
              <w:jc w:val="both"/>
              <w:rPr>
                <w:rFonts w:ascii="Arial" w:hAnsi="Arial" w:cs="Arial"/>
                <w:lang w:eastAsia="en-US"/>
              </w:rPr>
            </w:pPr>
            <w:r>
              <w:rPr>
                <w:rFonts w:ascii="Arial" w:hAnsi="Arial" w:cs="Arial"/>
                <w:sz w:val="22"/>
                <w:szCs w:val="22"/>
                <w:lang w:eastAsia="en-US"/>
              </w:rPr>
              <w:t xml:space="preserve">. </w:t>
            </w:r>
            <w:r w:rsidR="00303ED0">
              <w:rPr>
                <w:rFonts w:ascii="Arial" w:hAnsi="Arial" w:cs="Arial"/>
                <w:sz w:val="22"/>
                <w:szCs w:val="22"/>
                <w:lang w:eastAsia="en-US"/>
              </w:rPr>
              <w:t>La recepción espectacular teatral. Naturaleza y características</w:t>
            </w:r>
          </w:p>
          <w:p w:rsidR="00303ED0" w:rsidRDefault="00762660" w:rsidP="00303ED0">
            <w:pPr>
              <w:jc w:val="both"/>
              <w:rPr>
                <w:rFonts w:ascii="Arial" w:hAnsi="Arial" w:cs="Arial"/>
                <w:lang w:eastAsia="en-US"/>
              </w:rPr>
            </w:pPr>
            <w:r>
              <w:rPr>
                <w:rFonts w:ascii="Arial" w:hAnsi="Arial" w:cs="Arial"/>
                <w:sz w:val="22"/>
                <w:szCs w:val="22"/>
                <w:lang w:eastAsia="en-US"/>
              </w:rPr>
              <w:t xml:space="preserve">. </w:t>
            </w:r>
            <w:r w:rsidR="00303ED0">
              <w:rPr>
                <w:rFonts w:ascii="Arial" w:hAnsi="Arial" w:cs="Arial"/>
                <w:sz w:val="22"/>
                <w:szCs w:val="22"/>
                <w:lang w:eastAsia="en-US"/>
              </w:rPr>
              <w:t>La recepción orientada de espectáculos teatrales.</w:t>
            </w:r>
          </w:p>
          <w:p w:rsidR="00303ED0" w:rsidRDefault="00762660" w:rsidP="00303ED0">
            <w:pPr>
              <w:jc w:val="both"/>
              <w:rPr>
                <w:rFonts w:ascii="Arial" w:hAnsi="Arial" w:cs="Arial"/>
                <w:lang w:eastAsia="en-US"/>
              </w:rPr>
            </w:pPr>
            <w:r>
              <w:rPr>
                <w:rFonts w:ascii="Arial" w:hAnsi="Arial" w:cs="Arial"/>
                <w:sz w:val="22"/>
                <w:szCs w:val="22"/>
                <w:lang w:eastAsia="en-US"/>
              </w:rPr>
              <w:t xml:space="preserve">. </w:t>
            </w:r>
            <w:r w:rsidR="00303ED0">
              <w:rPr>
                <w:rFonts w:ascii="Arial" w:hAnsi="Arial" w:cs="Arial"/>
                <w:sz w:val="22"/>
                <w:szCs w:val="22"/>
                <w:lang w:eastAsia="en-US"/>
              </w:rPr>
              <w:t>Concepto de lectura estética.</w:t>
            </w:r>
          </w:p>
          <w:p w:rsidR="00026AF5" w:rsidRDefault="00762660" w:rsidP="00026AF5">
            <w:pPr>
              <w:jc w:val="both"/>
              <w:rPr>
                <w:rFonts w:ascii="Arial" w:hAnsi="Arial" w:cs="Arial"/>
                <w:lang w:eastAsia="en-US"/>
              </w:rPr>
            </w:pPr>
            <w:r>
              <w:rPr>
                <w:rFonts w:ascii="Arial" w:hAnsi="Arial" w:cs="Arial"/>
                <w:sz w:val="22"/>
                <w:szCs w:val="22"/>
                <w:lang w:eastAsia="en-US"/>
              </w:rPr>
              <w:t xml:space="preserve">. </w:t>
            </w:r>
            <w:r w:rsidR="00026AF5">
              <w:rPr>
                <w:rFonts w:ascii="Arial" w:hAnsi="Arial" w:cs="Arial"/>
                <w:sz w:val="22"/>
                <w:szCs w:val="22"/>
                <w:lang w:eastAsia="en-US"/>
              </w:rPr>
              <w:t xml:space="preserve">Experimentación de estrategias de estimulación del pensamiento creativo. </w:t>
            </w:r>
          </w:p>
          <w:p w:rsidR="00026AF5" w:rsidRDefault="00762660" w:rsidP="00026AF5">
            <w:pPr>
              <w:jc w:val="both"/>
              <w:rPr>
                <w:rFonts w:ascii="Arial" w:hAnsi="Arial" w:cs="Arial"/>
                <w:lang w:eastAsia="en-US"/>
              </w:rPr>
            </w:pPr>
            <w:r>
              <w:rPr>
                <w:rFonts w:ascii="Arial" w:hAnsi="Arial" w:cs="Arial"/>
                <w:sz w:val="22"/>
                <w:szCs w:val="22"/>
                <w:lang w:eastAsia="en-US"/>
              </w:rPr>
              <w:t xml:space="preserve">. </w:t>
            </w:r>
            <w:r w:rsidR="00026AF5">
              <w:rPr>
                <w:rFonts w:ascii="Arial" w:hAnsi="Arial" w:cs="Arial"/>
                <w:sz w:val="22"/>
                <w:szCs w:val="22"/>
                <w:lang w:eastAsia="en-US"/>
              </w:rPr>
              <w:t>Desarrollo de criterios valorativos éticos y estéticos de un espectáculo teatral.</w:t>
            </w:r>
          </w:p>
          <w:p w:rsidR="00026AF5" w:rsidRDefault="00762660" w:rsidP="00026AF5">
            <w:pPr>
              <w:jc w:val="both"/>
              <w:rPr>
                <w:rFonts w:ascii="Arial" w:hAnsi="Arial" w:cs="Arial"/>
                <w:lang w:eastAsia="en-US"/>
              </w:rPr>
            </w:pPr>
            <w:r>
              <w:rPr>
                <w:rFonts w:ascii="Arial" w:hAnsi="Arial" w:cs="Arial"/>
                <w:sz w:val="22"/>
                <w:szCs w:val="22"/>
                <w:lang w:eastAsia="en-US"/>
              </w:rPr>
              <w:t xml:space="preserve">. </w:t>
            </w:r>
            <w:r w:rsidR="00026AF5">
              <w:rPr>
                <w:rFonts w:ascii="Arial" w:hAnsi="Arial" w:cs="Arial"/>
                <w:sz w:val="22"/>
                <w:szCs w:val="22"/>
                <w:lang w:eastAsia="en-US"/>
              </w:rPr>
              <w:t>Exploración de experiencias de recepción</w:t>
            </w:r>
          </w:p>
          <w:p w:rsidR="00303ED0" w:rsidRPr="00303ED0" w:rsidRDefault="00762660" w:rsidP="00026AF5">
            <w:pPr>
              <w:jc w:val="both"/>
              <w:rPr>
                <w:rFonts w:ascii="Arial" w:hAnsi="Arial" w:cs="Arial"/>
                <w:b/>
                <w:sz w:val="22"/>
                <w:szCs w:val="22"/>
                <w:lang w:eastAsia="en-US"/>
              </w:rPr>
            </w:pPr>
            <w:r>
              <w:rPr>
                <w:rFonts w:ascii="Arial" w:hAnsi="Arial" w:cs="Arial"/>
                <w:sz w:val="22"/>
                <w:szCs w:val="22"/>
                <w:lang w:eastAsia="en-US"/>
              </w:rPr>
              <w:t xml:space="preserve">. </w:t>
            </w:r>
            <w:r w:rsidR="00026AF5">
              <w:rPr>
                <w:rFonts w:ascii="Arial" w:hAnsi="Arial" w:cs="Arial"/>
                <w:sz w:val="22"/>
                <w:szCs w:val="22"/>
                <w:lang w:eastAsia="en-US"/>
              </w:rPr>
              <w:t>Producción de materiales orientadores de procesos de recepción con niños y adolescentes</w:t>
            </w:r>
          </w:p>
        </w:tc>
      </w:tr>
      <w:tr w:rsidR="00303ED0" w:rsidTr="00303ED0">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303ED0" w:rsidRPr="00303ED0" w:rsidRDefault="007B67FE" w:rsidP="0060165A">
            <w:pPr>
              <w:rPr>
                <w:rFonts w:ascii="Calibri" w:hAnsi="Calibri" w:cs="Arial"/>
                <w:sz w:val="18"/>
                <w:szCs w:val="18"/>
                <w:lang w:val="es-ES" w:eastAsia="es-ES"/>
              </w:rPr>
            </w:pPr>
            <w:r>
              <w:rPr>
                <w:rFonts w:ascii="Calibri" w:hAnsi="Calibri" w:cs="Arial"/>
                <w:sz w:val="18"/>
                <w:szCs w:val="18"/>
                <w:lang w:val="es-ES" w:eastAsia="es-ES"/>
              </w:rPr>
              <w:t xml:space="preserve">Unidad </w:t>
            </w:r>
            <w:r w:rsidR="00303ED0">
              <w:rPr>
                <w:rFonts w:ascii="Calibri" w:hAnsi="Calibri" w:cs="Arial"/>
                <w:sz w:val="18"/>
                <w:szCs w:val="18"/>
                <w:lang w:val="es-ES" w:eastAsia="es-ES"/>
              </w:rPr>
              <w:t>5:</w:t>
            </w:r>
          </w:p>
        </w:tc>
        <w:tc>
          <w:tcPr>
            <w:tcW w:w="6961"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303ED0" w:rsidRDefault="00303ED0" w:rsidP="00303ED0">
            <w:pPr>
              <w:jc w:val="both"/>
              <w:rPr>
                <w:rFonts w:ascii="Arial" w:hAnsi="Arial" w:cs="Arial"/>
                <w:b/>
                <w:lang w:eastAsia="en-US"/>
              </w:rPr>
            </w:pPr>
            <w:r>
              <w:rPr>
                <w:rFonts w:ascii="Arial" w:hAnsi="Arial" w:cs="Arial"/>
                <w:b/>
                <w:sz w:val="22"/>
                <w:szCs w:val="22"/>
                <w:lang w:eastAsia="en-US"/>
              </w:rPr>
              <w:t>Leer para disfrutar. Leer para crecer.</w:t>
            </w:r>
          </w:p>
          <w:p w:rsidR="0057036E" w:rsidRDefault="007B67FE" w:rsidP="0057036E">
            <w:pPr>
              <w:jc w:val="both"/>
              <w:rPr>
                <w:rFonts w:ascii="Arial" w:hAnsi="Arial" w:cs="Arial"/>
                <w:lang w:eastAsia="en-US"/>
              </w:rPr>
            </w:pPr>
            <w:r>
              <w:rPr>
                <w:rFonts w:ascii="Arial" w:hAnsi="Arial" w:cs="Arial"/>
                <w:sz w:val="22"/>
                <w:szCs w:val="22"/>
                <w:lang w:eastAsia="en-US"/>
              </w:rPr>
              <w:t xml:space="preserve">. </w:t>
            </w:r>
            <w:r w:rsidR="0057036E">
              <w:rPr>
                <w:rFonts w:ascii="Arial" w:hAnsi="Arial" w:cs="Arial"/>
                <w:sz w:val="22"/>
                <w:szCs w:val="22"/>
                <w:lang w:eastAsia="en-US"/>
              </w:rPr>
              <w:t xml:space="preserve">Literatura infantil y juvenil. Cuento, novela, poesía, comics, teatro. </w:t>
            </w:r>
          </w:p>
          <w:p w:rsidR="0057036E" w:rsidRDefault="007B67FE" w:rsidP="0057036E">
            <w:pPr>
              <w:jc w:val="both"/>
              <w:rPr>
                <w:rFonts w:ascii="Arial" w:hAnsi="Arial" w:cs="Arial"/>
                <w:lang w:eastAsia="en-US"/>
              </w:rPr>
            </w:pPr>
            <w:r>
              <w:rPr>
                <w:rFonts w:ascii="Arial" w:hAnsi="Arial" w:cs="Arial"/>
                <w:sz w:val="22"/>
                <w:szCs w:val="22"/>
                <w:lang w:eastAsia="en-US"/>
              </w:rPr>
              <w:t xml:space="preserve">. </w:t>
            </w:r>
            <w:r w:rsidR="0057036E">
              <w:rPr>
                <w:rFonts w:ascii="Arial" w:hAnsi="Arial" w:cs="Arial"/>
                <w:sz w:val="22"/>
                <w:szCs w:val="22"/>
                <w:lang w:eastAsia="en-US"/>
              </w:rPr>
              <w:t xml:space="preserve">Texto dramático de autor y de creación colectiva. </w:t>
            </w:r>
          </w:p>
          <w:p w:rsidR="0057036E" w:rsidRDefault="007B67FE" w:rsidP="0057036E">
            <w:pPr>
              <w:jc w:val="both"/>
              <w:rPr>
                <w:rFonts w:ascii="Arial" w:hAnsi="Arial" w:cs="Arial"/>
                <w:lang w:eastAsia="en-US"/>
              </w:rPr>
            </w:pPr>
            <w:r>
              <w:rPr>
                <w:rFonts w:ascii="Arial" w:hAnsi="Arial" w:cs="Arial"/>
                <w:sz w:val="22"/>
                <w:szCs w:val="22"/>
                <w:lang w:eastAsia="en-US"/>
              </w:rPr>
              <w:t xml:space="preserve">. </w:t>
            </w:r>
            <w:r w:rsidR="0057036E">
              <w:rPr>
                <w:rFonts w:ascii="Arial" w:hAnsi="Arial" w:cs="Arial"/>
                <w:sz w:val="22"/>
                <w:szCs w:val="22"/>
                <w:lang w:eastAsia="en-US"/>
              </w:rPr>
              <w:t>Texto dramático y texto espectacular</w:t>
            </w:r>
          </w:p>
          <w:p w:rsidR="0057036E" w:rsidRDefault="007B67FE" w:rsidP="0057036E">
            <w:pPr>
              <w:jc w:val="both"/>
              <w:rPr>
                <w:rFonts w:ascii="Arial" w:hAnsi="Arial" w:cs="Arial"/>
                <w:lang w:eastAsia="en-US"/>
              </w:rPr>
            </w:pPr>
            <w:r>
              <w:rPr>
                <w:rFonts w:ascii="Arial" w:hAnsi="Arial" w:cs="Arial"/>
                <w:sz w:val="22"/>
                <w:szCs w:val="22"/>
                <w:lang w:eastAsia="en-US"/>
              </w:rPr>
              <w:t xml:space="preserve">. </w:t>
            </w:r>
            <w:r w:rsidR="0057036E">
              <w:rPr>
                <w:rFonts w:ascii="Arial" w:hAnsi="Arial" w:cs="Arial"/>
                <w:sz w:val="22"/>
                <w:szCs w:val="22"/>
                <w:lang w:eastAsia="en-US"/>
              </w:rPr>
              <w:t>Estrategias pedagógicas de desarrollo del pensamiento creativo.</w:t>
            </w:r>
          </w:p>
          <w:p w:rsidR="0057036E" w:rsidRDefault="007B67FE" w:rsidP="0057036E">
            <w:pPr>
              <w:jc w:val="both"/>
              <w:rPr>
                <w:rFonts w:ascii="Arial" w:hAnsi="Arial" w:cs="Arial"/>
                <w:sz w:val="22"/>
                <w:szCs w:val="22"/>
                <w:lang w:eastAsia="en-US"/>
              </w:rPr>
            </w:pPr>
            <w:r>
              <w:rPr>
                <w:rFonts w:ascii="Arial" w:hAnsi="Arial" w:cs="Arial"/>
                <w:sz w:val="22"/>
                <w:szCs w:val="22"/>
                <w:lang w:eastAsia="en-US"/>
              </w:rPr>
              <w:t xml:space="preserve">. </w:t>
            </w:r>
            <w:r w:rsidR="0057036E">
              <w:rPr>
                <w:rFonts w:ascii="Arial" w:hAnsi="Arial" w:cs="Arial"/>
                <w:sz w:val="22"/>
                <w:szCs w:val="22"/>
                <w:lang w:eastAsia="en-US"/>
              </w:rPr>
              <w:t>Animación a la lectura.</w:t>
            </w:r>
          </w:p>
          <w:p w:rsidR="0069090A" w:rsidRPr="0069090A" w:rsidRDefault="0069090A" w:rsidP="0069090A">
            <w:pPr>
              <w:pStyle w:val="Prrafodelista"/>
              <w:numPr>
                <w:ilvl w:val="0"/>
                <w:numId w:val="2"/>
              </w:numPr>
              <w:jc w:val="both"/>
              <w:rPr>
                <w:rFonts w:ascii="Arial" w:hAnsi="Arial" w:cs="Arial"/>
                <w:lang w:eastAsia="en-US"/>
              </w:rPr>
            </w:pPr>
            <w:r>
              <w:rPr>
                <w:rFonts w:ascii="Arial" w:hAnsi="Arial" w:cs="Arial"/>
                <w:lang w:eastAsia="en-US"/>
              </w:rPr>
              <w:t>NOE Narración oral escénica (taller)</w:t>
            </w:r>
          </w:p>
          <w:p w:rsidR="00303ED0" w:rsidRDefault="007B67FE" w:rsidP="00303ED0">
            <w:pPr>
              <w:jc w:val="both"/>
              <w:rPr>
                <w:rFonts w:ascii="Arial" w:hAnsi="Arial" w:cs="Arial"/>
                <w:lang w:eastAsia="en-US"/>
              </w:rPr>
            </w:pPr>
            <w:r>
              <w:rPr>
                <w:rFonts w:ascii="Arial" w:hAnsi="Arial" w:cs="Arial"/>
                <w:sz w:val="22"/>
                <w:szCs w:val="22"/>
                <w:lang w:eastAsia="en-US"/>
              </w:rPr>
              <w:lastRenderedPageBreak/>
              <w:t xml:space="preserve">. </w:t>
            </w:r>
            <w:r w:rsidR="00303ED0">
              <w:rPr>
                <w:rFonts w:ascii="Arial" w:hAnsi="Arial" w:cs="Arial"/>
                <w:sz w:val="22"/>
                <w:szCs w:val="22"/>
                <w:lang w:eastAsia="en-US"/>
              </w:rPr>
              <w:t xml:space="preserve">Apreciación y compresión de textos literarios infantiles y juveniles. </w:t>
            </w:r>
          </w:p>
          <w:p w:rsidR="00303ED0" w:rsidRDefault="007B67FE" w:rsidP="00303ED0">
            <w:pPr>
              <w:jc w:val="both"/>
              <w:rPr>
                <w:rFonts w:ascii="Arial" w:hAnsi="Arial" w:cs="Arial"/>
                <w:lang w:eastAsia="en-US"/>
              </w:rPr>
            </w:pPr>
            <w:r>
              <w:rPr>
                <w:rFonts w:ascii="Arial" w:hAnsi="Arial" w:cs="Arial"/>
                <w:sz w:val="22"/>
                <w:szCs w:val="22"/>
                <w:lang w:eastAsia="en-US"/>
              </w:rPr>
              <w:t xml:space="preserve">. </w:t>
            </w:r>
            <w:r w:rsidR="00303ED0">
              <w:rPr>
                <w:rFonts w:ascii="Arial" w:hAnsi="Arial" w:cs="Arial"/>
                <w:sz w:val="22"/>
                <w:szCs w:val="22"/>
                <w:lang w:eastAsia="en-US"/>
              </w:rPr>
              <w:t>Desarrollo de criterios de selección</w:t>
            </w:r>
          </w:p>
          <w:p w:rsidR="00303ED0" w:rsidRDefault="007B67FE" w:rsidP="00303ED0">
            <w:pPr>
              <w:jc w:val="both"/>
              <w:rPr>
                <w:rFonts w:ascii="Arial" w:hAnsi="Arial" w:cs="Arial"/>
                <w:lang w:eastAsia="en-US"/>
              </w:rPr>
            </w:pPr>
            <w:r>
              <w:rPr>
                <w:rFonts w:ascii="Arial" w:hAnsi="Arial" w:cs="Arial"/>
                <w:sz w:val="22"/>
                <w:szCs w:val="22"/>
                <w:lang w:eastAsia="en-US"/>
              </w:rPr>
              <w:t xml:space="preserve">. </w:t>
            </w:r>
            <w:r w:rsidR="00303ED0">
              <w:rPr>
                <w:rFonts w:ascii="Arial" w:hAnsi="Arial" w:cs="Arial"/>
                <w:sz w:val="22"/>
                <w:szCs w:val="22"/>
                <w:lang w:eastAsia="en-US"/>
              </w:rPr>
              <w:t>Estrategias lúdicas de abordaje de textos literarios.</w:t>
            </w:r>
          </w:p>
          <w:p w:rsidR="00303ED0" w:rsidRDefault="007B67FE" w:rsidP="00303ED0">
            <w:pPr>
              <w:jc w:val="both"/>
              <w:rPr>
                <w:rFonts w:ascii="Arial" w:hAnsi="Arial" w:cs="Arial"/>
                <w:lang w:eastAsia="en-US"/>
              </w:rPr>
            </w:pPr>
            <w:r>
              <w:rPr>
                <w:rFonts w:ascii="Arial" w:hAnsi="Arial" w:cs="Arial"/>
                <w:sz w:val="22"/>
                <w:szCs w:val="22"/>
                <w:lang w:eastAsia="en-US"/>
              </w:rPr>
              <w:t xml:space="preserve">. </w:t>
            </w:r>
            <w:r w:rsidR="00303ED0">
              <w:rPr>
                <w:rFonts w:ascii="Arial" w:hAnsi="Arial" w:cs="Arial"/>
                <w:sz w:val="22"/>
                <w:szCs w:val="22"/>
                <w:lang w:eastAsia="en-US"/>
              </w:rPr>
              <w:t xml:space="preserve">Abordaje comprensivo de textos dramáticos de autor. Los referentes cercanos regionales y nacionales. Criterios de selección. </w:t>
            </w:r>
          </w:p>
          <w:p w:rsidR="00303ED0" w:rsidRDefault="007B67FE" w:rsidP="00303ED0">
            <w:pPr>
              <w:jc w:val="both"/>
              <w:rPr>
                <w:rFonts w:ascii="Arial" w:hAnsi="Arial" w:cs="Arial"/>
                <w:lang w:eastAsia="en-US"/>
              </w:rPr>
            </w:pPr>
            <w:r>
              <w:rPr>
                <w:rFonts w:ascii="Arial" w:hAnsi="Arial" w:cs="Arial"/>
                <w:sz w:val="22"/>
                <w:szCs w:val="22"/>
                <w:lang w:eastAsia="en-US"/>
              </w:rPr>
              <w:t xml:space="preserve">. </w:t>
            </w:r>
            <w:r w:rsidR="00303ED0">
              <w:rPr>
                <w:rFonts w:ascii="Arial" w:hAnsi="Arial" w:cs="Arial"/>
                <w:sz w:val="22"/>
                <w:szCs w:val="22"/>
                <w:lang w:eastAsia="en-US"/>
              </w:rPr>
              <w:t>Exploración de textos de creación colectiva.</w:t>
            </w:r>
          </w:p>
          <w:p w:rsidR="00303ED0" w:rsidRPr="00303ED0" w:rsidRDefault="00303ED0" w:rsidP="0060165A">
            <w:pPr>
              <w:jc w:val="both"/>
              <w:rPr>
                <w:rFonts w:ascii="Arial" w:hAnsi="Arial" w:cs="Arial"/>
                <w:b/>
                <w:sz w:val="22"/>
                <w:szCs w:val="22"/>
                <w:lang w:eastAsia="en-US"/>
              </w:rPr>
            </w:pPr>
          </w:p>
        </w:tc>
      </w:tr>
      <w:tr w:rsidR="00303ED0" w:rsidTr="00303ED0">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303ED0" w:rsidRPr="00303ED0" w:rsidRDefault="006B0142" w:rsidP="0060165A">
            <w:pPr>
              <w:rPr>
                <w:rFonts w:ascii="Calibri" w:hAnsi="Calibri" w:cs="Arial"/>
                <w:sz w:val="18"/>
                <w:szCs w:val="18"/>
                <w:lang w:val="es-ES" w:eastAsia="es-ES"/>
              </w:rPr>
            </w:pPr>
            <w:r>
              <w:rPr>
                <w:rFonts w:ascii="Calibri" w:hAnsi="Calibri" w:cs="Arial"/>
                <w:sz w:val="18"/>
                <w:szCs w:val="18"/>
                <w:lang w:val="es-ES" w:eastAsia="es-ES"/>
              </w:rPr>
              <w:lastRenderedPageBreak/>
              <w:t>Unida</w:t>
            </w:r>
            <w:r w:rsidR="00303ED0">
              <w:rPr>
                <w:rFonts w:ascii="Calibri" w:hAnsi="Calibri" w:cs="Arial"/>
                <w:sz w:val="18"/>
                <w:szCs w:val="18"/>
                <w:lang w:val="es-ES" w:eastAsia="es-ES"/>
              </w:rPr>
              <w:t xml:space="preserve"> 6:</w:t>
            </w:r>
          </w:p>
        </w:tc>
        <w:tc>
          <w:tcPr>
            <w:tcW w:w="6961"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303ED0" w:rsidRDefault="00303ED0" w:rsidP="00303ED0">
            <w:pPr>
              <w:jc w:val="both"/>
              <w:rPr>
                <w:rFonts w:ascii="Arial" w:hAnsi="Arial" w:cs="Arial"/>
                <w:b/>
                <w:lang w:eastAsia="en-US"/>
              </w:rPr>
            </w:pPr>
            <w:r>
              <w:rPr>
                <w:rFonts w:ascii="Arial" w:hAnsi="Arial" w:cs="Arial"/>
                <w:b/>
                <w:sz w:val="22"/>
                <w:szCs w:val="22"/>
                <w:lang w:eastAsia="en-US"/>
              </w:rPr>
              <w:t>Texto dramatúrgico. Texto espectacular</w:t>
            </w:r>
          </w:p>
          <w:p w:rsidR="007C048B" w:rsidRDefault="006B0142" w:rsidP="007C048B">
            <w:pPr>
              <w:jc w:val="both"/>
              <w:rPr>
                <w:rFonts w:ascii="Arial" w:hAnsi="Arial" w:cs="Arial"/>
                <w:lang w:eastAsia="en-US"/>
              </w:rPr>
            </w:pPr>
            <w:r>
              <w:rPr>
                <w:rFonts w:ascii="Arial" w:hAnsi="Arial" w:cs="Arial"/>
                <w:sz w:val="22"/>
                <w:szCs w:val="22"/>
                <w:lang w:eastAsia="en-US"/>
              </w:rPr>
              <w:t xml:space="preserve">. </w:t>
            </w:r>
            <w:r w:rsidR="007C048B">
              <w:rPr>
                <w:rFonts w:ascii="Arial" w:hAnsi="Arial" w:cs="Arial"/>
                <w:sz w:val="22"/>
                <w:szCs w:val="22"/>
                <w:lang w:eastAsia="en-US"/>
              </w:rPr>
              <w:t>Texto dramatúrgico. Texto espectacular. Semejanzas y diferencias</w:t>
            </w:r>
          </w:p>
          <w:p w:rsidR="007C048B" w:rsidRDefault="006B0142" w:rsidP="007C048B">
            <w:pPr>
              <w:jc w:val="both"/>
              <w:rPr>
                <w:rFonts w:ascii="Arial" w:hAnsi="Arial" w:cs="Arial"/>
                <w:lang w:eastAsia="en-US"/>
              </w:rPr>
            </w:pPr>
            <w:r>
              <w:rPr>
                <w:rFonts w:ascii="Arial" w:hAnsi="Arial" w:cs="Arial"/>
                <w:sz w:val="22"/>
                <w:szCs w:val="22"/>
                <w:lang w:eastAsia="en-US"/>
              </w:rPr>
              <w:t xml:space="preserve">. </w:t>
            </w:r>
            <w:r w:rsidR="007C048B">
              <w:rPr>
                <w:rFonts w:ascii="Arial" w:hAnsi="Arial" w:cs="Arial"/>
                <w:sz w:val="22"/>
                <w:szCs w:val="22"/>
                <w:lang w:eastAsia="en-US"/>
              </w:rPr>
              <w:t>La escritura como proceso. Características.</w:t>
            </w:r>
          </w:p>
          <w:p w:rsidR="007C048B" w:rsidRDefault="006B0142" w:rsidP="007C048B">
            <w:pPr>
              <w:jc w:val="both"/>
              <w:rPr>
                <w:rFonts w:ascii="Arial" w:hAnsi="Arial" w:cs="Arial"/>
                <w:lang w:eastAsia="en-US"/>
              </w:rPr>
            </w:pPr>
            <w:r>
              <w:rPr>
                <w:rFonts w:ascii="Arial" w:hAnsi="Arial" w:cs="Arial"/>
                <w:sz w:val="22"/>
                <w:szCs w:val="22"/>
                <w:lang w:eastAsia="en-US"/>
              </w:rPr>
              <w:t xml:space="preserve">. </w:t>
            </w:r>
            <w:r w:rsidR="007C048B">
              <w:rPr>
                <w:rFonts w:ascii="Arial" w:hAnsi="Arial" w:cs="Arial"/>
                <w:sz w:val="22"/>
                <w:szCs w:val="22"/>
                <w:lang w:eastAsia="en-US"/>
              </w:rPr>
              <w:t>Creación colectiva teatral. Texto de escritura cooperativa</w:t>
            </w:r>
          </w:p>
          <w:p w:rsidR="00303ED0" w:rsidRDefault="006B0142" w:rsidP="00303ED0">
            <w:pPr>
              <w:jc w:val="both"/>
              <w:rPr>
                <w:rFonts w:ascii="Arial" w:hAnsi="Arial" w:cs="Arial"/>
                <w:lang w:eastAsia="en-US"/>
              </w:rPr>
            </w:pPr>
            <w:r>
              <w:rPr>
                <w:rFonts w:ascii="Arial" w:hAnsi="Arial" w:cs="Arial"/>
                <w:sz w:val="22"/>
                <w:szCs w:val="22"/>
                <w:lang w:eastAsia="en-US"/>
              </w:rPr>
              <w:t xml:space="preserve">. </w:t>
            </w:r>
            <w:r w:rsidR="00303ED0">
              <w:rPr>
                <w:rFonts w:ascii="Arial" w:hAnsi="Arial" w:cs="Arial"/>
                <w:sz w:val="22"/>
                <w:szCs w:val="22"/>
                <w:lang w:eastAsia="en-US"/>
              </w:rPr>
              <w:t xml:space="preserve">Producción de textos teatrales a partir de la estructura dramática y a partir de textos no dramáticos. </w:t>
            </w:r>
          </w:p>
          <w:p w:rsidR="00303ED0" w:rsidRDefault="006B0142" w:rsidP="00303ED0">
            <w:pPr>
              <w:jc w:val="both"/>
              <w:rPr>
                <w:rFonts w:ascii="Arial" w:hAnsi="Arial" w:cs="Arial"/>
                <w:lang w:eastAsia="en-US"/>
              </w:rPr>
            </w:pPr>
            <w:r>
              <w:rPr>
                <w:rFonts w:ascii="Arial" w:hAnsi="Arial" w:cs="Arial"/>
                <w:sz w:val="22"/>
                <w:szCs w:val="22"/>
                <w:lang w:eastAsia="en-US"/>
              </w:rPr>
              <w:t xml:space="preserve">. </w:t>
            </w:r>
            <w:r w:rsidR="00303ED0">
              <w:rPr>
                <w:rFonts w:ascii="Arial" w:hAnsi="Arial" w:cs="Arial"/>
                <w:sz w:val="22"/>
                <w:szCs w:val="22"/>
                <w:lang w:eastAsia="en-US"/>
              </w:rPr>
              <w:t xml:space="preserve">Estrategias pedagógicas de abordaje de un texto dramático para producir un espectáculo en el que se equilibre lo estético y lo pedagógico. </w:t>
            </w:r>
          </w:p>
          <w:p w:rsidR="00303ED0" w:rsidRDefault="006B0142" w:rsidP="00303ED0">
            <w:pPr>
              <w:jc w:val="both"/>
              <w:rPr>
                <w:rFonts w:ascii="Arial" w:hAnsi="Arial" w:cs="Arial"/>
                <w:lang w:eastAsia="en-US"/>
              </w:rPr>
            </w:pPr>
            <w:r>
              <w:rPr>
                <w:rFonts w:ascii="Arial" w:hAnsi="Arial" w:cs="Arial"/>
                <w:sz w:val="22"/>
                <w:szCs w:val="22"/>
                <w:lang w:eastAsia="en-US"/>
              </w:rPr>
              <w:t xml:space="preserve">. </w:t>
            </w:r>
            <w:r w:rsidR="00303ED0">
              <w:rPr>
                <w:rFonts w:ascii="Arial" w:hAnsi="Arial" w:cs="Arial"/>
                <w:sz w:val="22"/>
                <w:szCs w:val="22"/>
                <w:lang w:eastAsia="en-US"/>
              </w:rPr>
              <w:t xml:space="preserve">Experimentación de la producción dramatúrgica como proceso cooperativo. </w:t>
            </w:r>
          </w:p>
          <w:p w:rsidR="00303ED0" w:rsidRPr="00303ED0" w:rsidRDefault="00303ED0" w:rsidP="0060165A">
            <w:pPr>
              <w:jc w:val="both"/>
              <w:rPr>
                <w:rFonts w:ascii="Arial" w:hAnsi="Arial" w:cs="Arial"/>
                <w:b/>
                <w:sz w:val="22"/>
                <w:szCs w:val="22"/>
                <w:lang w:eastAsia="en-US"/>
              </w:rPr>
            </w:pPr>
          </w:p>
        </w:tc>
      </w:tr>
      <w:tr w:rsidR="00303ED0" w:rsidTr="00303ED0">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303ED0" w:rsidRPr="00303ED0" w:rsidRDefault="006B0142" w:rsidP="0060165A">
            <w:pPr>
              <w:rPr>
                <w:rFonts w:ascii="Calibri" w:hAnsi="Calibri" w:cs="Arial"/>
                <w:sz w:val="18"/>
                <w:szCs w:val="18"/>
                <w:lang w:val="es-ES" w:eastAsia="es-ES"/>
              </w:rPr>
            </w:pPr>
            <w:r>
              <w:rPr>
                <w:rFonts w:ascii="Calibri" w:hAnsi="Calibri" w:cs="Arial"/>
                <w:sz w:val="18"/>
                <w:szCs w:val="18"/>
                <w:lang w:val="es-ES" w:eastAsia="es-ES"/>
              </w:rPr>
              <w:t xml:space="preserve">Unidad </w:t>
            </w:r>
            <w:r w:rsidR="00303ED0">
              <w:rPr>
                <w:rFonts w:ascii="Calibri" w:hAnsi="Calibri" w:cs="Arial"/>
                <w:sz w:val="18"/>
                <w:szCs w:val="18"/>
                <w:lang w:val="es-ES" w:eastAsia="es-ES"/>
              </w:rPr>
              <w:t>7:</w:t>
            </w:r>
          </w:p>
        </w:tc>
        <w:tc>
          <w:tcPr>
            <w:tcW w:w="6961"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4C410A" w:rsidRDefault="004C410A" w:rsidP="004C410A">
            <w:pPr>
              <w:jc w:val="both"/>
              <w:rPr>
                <w:rFonts w:ascii="Arial" w:hAnsi="Arial" w:cs="Arial"/>
                <w:b/>
                <w:lang w:eastAsia="en-US"/>
              </w:rPr>
            </w:pPr>
            <w:r>
              <w:rPr>
                <w:rFonts w:ascii="Arial" w:hAnsi="Arial" w:cs="Arial"/>
                <w:b/>
                <w:sz w:val="22"/>
                <w:szCs w:val="22"/>
                <w:lang w:eastAsia="en-US"/>
              </w:rPr>
              <w:t>El Teatro como contenido escolar</w:t>
            </w:r>
          </w:p>
          <w:p w:rsidR="004C410A" w:rsidRDefault="006B0142" w:rsidP="004C410A">
            <w:pPr>
              <w:jc w:val="both"/>
              <w:rPr>
                <w:rFonts w:ascii="Arial" w:hAnsi="Arial" w:cs="Arial"/>
                <w:lang w:eastAsia="en-US"/>
              </w:rPr>
            </w:pPr>
            <w:r>
              <w:rPr>
                <w:rFonts w:ascii="Arial" w:hAnsi="Arial" w:cs="Arial"/>
                <w:sz w:val="22"/>
                <w:szCs w:val="22"/>
                <w:lang w:eastAsia="en-US"/>
              </w:rPr>
              <w:t xml:space="preserve">. </w:t>
            </w:r>
            <w:r w:rsidR="004C410A">
              <w:rPr>
                <w:rFonts w:ascii="Arial" w:hAnsi="Arial" w:cs="Arial"/>
                <w:sz w:val="22"/>
                <w:szCs w:val="22"/>
                <w:lang w:eastAsia="en-US"/>
              </w:rPr>
              <w:t xml:space="preserve">Nueva legislación en Educación Artística. Documentos Nacionales y provinciales. </w:t>
            </w:r>
          </w:p>
          <w:p w:rsidR="004C410A" w:rsidRDefault="006B0142" w:rsidP="004C410A">
            <w:pPr>
              <w:jc w:val="both"/>
              <w:rPr>
                <w:rFonts w:ascii="Arial" w:hAnsi="Arial" w:cs="Arial"/>
                <w:lang w:eastAsia="en-US"/>
              </w:rPr>
            </w:pPr>
            <w:r>
              <w:rPr>
                <w:rFonts w:ascii="Arial" w:hAnsi="Arial" w:cs="Arial"/>
                <w:sz w:val="22"/>
                <w:szCs w:val="22"/>
                <w:lang w:eastAsia="en-US"/>
              </w:rPr>
              <w:t xml:space="preserve">. </w:t>
            </w:r>
            <w:r w:rsidR="004C410A">
              <w:rPr>
                <w:rFonts w:ascii="Arial" w:hAnsi="Arial" w:cs="Arial"/>
                <w:sz w:val="22"/>
                <w:szCs w:val="22"/>
                <w:lang w:eastAsia="en-US"/>
              </w:rPr>
              <w:t>La enseñanza del Teatro en espacios de educación obligatoria y no obligatoria.</w:t>
            </w:r>
          </w:p>
          <w:p w:rsidR="004C410A" w:rsidRDefault="006B0142" w:rsidP="004C410A">
            <w:pPr>
              <w:jc w:val="both"/>
              <w:rPr>
                <w:rFonts w:ascii="Arial" w:hAnsi="Arial" w:cs="Arial"/>
                <w:lang w:eastAsia="en-US"/>
              </w:rPr>
            </w:pPr>
            <w:r>
              <w:rPr>
                <w:rFonts w:ascii="Arial" w:hAnsi="Arial" w:cs="Arial"/>
                <w:sz w:val="22"/>
                <w:szCs w:val="22"/>
                <w:lang w:eastAsia="en-US"/>
              </w:rPr>
              <w:t xml:space="preserve">. </w:t>
            </w:r>
            <w:r w:rsidR="004C410A">
              <w:rPr>
                <w:rFonts w:ascii="Arial" w:hAnsi="Arial" w:cs="Arial"/>
                <w:sz w:val="22"/>
                <w:szCs w:val="22"/>
                <w:lang w:eastAsia="en-US"/>
              </w:rPr>
              <w:t>Teatro como contenido escolar. Alfabetización estética.</w:t>
            </w:r>
          </w:p>
          <w:p w:rsidR="004C410A" w:rsidRDefault="006B0142" w:rsidP="004C410A">
            <w:pPr>
              <w:jc w:val="both"/>
              <w:rPr>
                <w:rFonts w:ascii="Arial" w:hAnsi="Arial" w:cs="Arial"/>
                <w:lang w:eastAsia="en-US"/>
              </w:rPr>
            </w:pPr>
            <w:r>
              <w:rPr>
                <w:rFonts w:ascii="Arial" w:hAnsi="Arial" w:cs="Arial"/>
                <w:sz w:val="22"/>
                <w:szCs w:val="22"/>
                <w:lang w:eastAsia="en-US"/>
              </w:rPr>
              <w:t xml:space="preserve">. Competencias. Capacidades. Saberes. Propósitos. Objetivos. </w:t>
            </w:r>
            <w:r w:rsidR="004C410A">
              <w:rPr>
                <w:rFonts w:ascii="Arial" w:hAnsi="Arial" w:cs="Arial"/>
                <w:sz w:val="22"/>
                <w:szCs w:val="22"/>
                <w:lang w:eastAsia="en-US"/>
              </w:rPr>
              <w:t>Contenidos conceptuales, procedimentales y actitudinales.</w:t>
            </w:r>
            <w:r>
              <w:rPr>
                <w:rFonts w:ascii="Arial" w:hAnsi="Arial" w:cs="Arial"/>
                <w:sz w:val="22"/>
                <w:szCs w:val="22"/>
                <w:lang w:eastAsia="en-US"/>
              </w:rPr>
              <w:t xml:space="preserve"> Actividades. Secuencia didáctica y Metodología proyecto como posible formato de p</w:t>
            </w:r>
            <w:r w:rsidR="004C410A">
              <w:rPr>
                <w:rFonts w:ascii="Arial" w:hAnsi="Arial" w:cs="Arial"/>
                <w:sz w:val="22"/>
                <w:szCs w:val="22"/>
                <w:lang w:eastAsia="en-US"/>
              </w:rPr>
              <w:t xml:space="preserve">lanificación de los aprendizajes. </w:t>
            </w:r>
          </w:p>
          <w:p w:rsidR="004C410A" w:rsidRDefault="006B0142" w:rsidP="004C410A">
            <w:pPr>
              <w:jc w:val="both"/>
              <w:rPr>
                <w:rFonts w:ascii="Arial" w:hAnsi="Arial" w:cs="Arial"/>
                <w:sz w:val="22"/>
                <w:szCs w:val="22"/>
                <w:lang w:eastAsia="en-US"/>
              </w:rPr>
            </w:pPr>
            <w:r>
              <w:rPr>
                <w:rFonts w:ascii="Arial" w:hAnsi="Arial" w:cs="Arial"/>
                <w:sz w:val="22"/>
                <w:szCs w:val="22"/>
                <w:lang w:eastAsia="en-US"/>
              </w:rPr>
              <w:t xml:space="preserve">. </w:t>
            </w:r>
            <w:r w:rsidR="004C410A">
              <w:rPr>
                <w:rFonts w:ascii="Arial" w:hAnsi="Arial" w:cs="Arial"/>
                <w:sz w:val="22"/>
                <w:szCs w:val="22"/>
                <w:lang w:eastAsia="en-US"/>
              </w:rPr>
              <w:t>La problemática de la evaluación de los aprendizajes estético-expresivos</w:t>
            </w:r>
            <w:r w:rsidR="007536A4">
              <w:rPr>
                <w:rFonts w:ascii="Arial" w:hAnsi="Arial" w:cs="Arial"/>
                <w:sz w:val="22"/>
                <w:szCs w:val="22"/>
                <w:lang w:eastAsia="en-US"/>
              </w:rPr>
              <w:t>.</w:t>
            </w:r>
          </w:p>
          <w:p w:rsidR="007536A4" w:rsidRDefault="007536A4" w:rsidP="004C410A">
            <w:pPr>
              <w:jc w:val="both"/>
              <w:rPr>
                <w:rFonts w:ascii="Arial" w:hAnsi="Arial" w:cs="Arial"/>
                <w:sz w:val="22"/>
                <w:szCs w:val="22"/>
                <w:lang w:eastAsia="en-US"/>
              </w:rPr>
            </w:pPr>
            <w:r>
              <w:rPr>
                <w:rFonts w:ascii="Arial" w:hAnsi="Arial" w:cs="Arial"/>
                <w:sz w:val="22"/>
                <w:szCs w:val="22"/>
                <w:lang w:eastAsia="en-US"/>
              </w:rPr>
              <w:t>.  Acercamiento al campo profesional:</w:t>
            </w:r>
          </w:p>
          <w:p w:rsidR="007536A4" w:rsidRPr="00223F9E" w:rsidRDefault="007536A4" w:rsidP="007536A4">
            <w:pPr>
              <w:pStyle w:val="Prrafodelista"/>
              <w:numPr>
                <w:ilvl w:val="0"/>
                <w:numId w:val="2"/>
              </w:numPr>
              <w:jc w:val="both"/>
              <w:rPr>
                <w:rFonts w:ascii="Arial" w:hAnsi="Arial" w:cs="Arial"/>
                <w:lang w:eastAsia="en-US"/>
              </w:rPr>
            </w:pPr>
            <w:r w:rsidRPr="007536A4">
              <w:rPr>
                <w:rFonts w:ascii="Arial" w:hAnsi="Arial" w:cs="Arial"/>
                <w:sz w:val="22"/>
                <w:szCs w:val="22"/>
                <w:lang w:eastAsia="en-US"/>
              </w:rPr>
              <w:t>Diseño de un plan de trabajo y aplicación</w:t>
            </w:r>
            <w:r>
              <w:rPr>
                <w:rFonts w:ascii="Arial" w:hAnsi="Arial" w:cs="Arial"/>
                <w:sz w:val="22"/>
                <w:szCs w:val="22"/>
                <w:lang w:eastAsia="en-US"/>
              </w:rPr>
              <w:t xml:space="preserve"> del mismo</w:t>
            </w:r>
            <w:r w:rsidRPr="007536A4">
              <w:rPr>
                <w:rFonts w:ascii="Arial" w:hAnsi="Arial" w:cs="Arial"/>
                <w:sz w:val="22"/>
                <w:szCs w:val="22"/>
                <w:lang w:eastAsia="en-US"/>
              </w:rPr>
              <w:t xml:space="preserve"> en el Nivel Inicial y Primario</w:t>
            </w:r>
          </w:p>
          <w:p w:rsidR="00223F9E" w:rsidRPr="007536A4" w:rsidRDefault="00223F9E" w:rsidP="007536A4">
            <w:pPr>
              <w:pStyle w:val="Prrafodelista"/>
              <w:numPr>
                <w:ilvl w:val="0"/>
                <w:numId w:val="2"/>
              </w:numPr>
              <w:jc w:val="both"/>
              <w:rPr>
                <w:rFonts w:ascii="Arial" w:hAnsi="Arial" w:cs="Arial"/>
                <w:lang w:eastAsia="en-US"/>
              </w:rPr>
            </w:pPr>
            <w:r>
              <w:rPr>
                <w:rFonts w:ascii="Arial" w:hAnsi="Arial" w:cs="Arial"/>
                <w:sz w:val="22"/>
                <w:szCs w:val="22"/>
                <w:lang w:eastAsia="en-US"/>
              </w:rPr>
              <w:t>Reflexión sobre la propia práctica profesional docente.</w:t>
            </w:r>
          </w:p>
          <w:p w:rsidR="00303ED0" w:rsidRPr="00303ED0" w:rsidRDefault="00303ED0" w:rsidP="0060165A">
            <w:pPr>
              <w:jc w:val="both"/>
              <w:rPr>
                <w:rFonts w:ascii="Arial" w:hAnsi="Arial" w:cs="Arial"/>
                <w:b/>
                <w:sz w:val="22"/>
                <w:szCs w:val="22"/>
                <w:lang w:eastAsia="en-US"/>
              </w:rPr>
            </w:pPr>
          </w:p>
        </w:tc>
      </w:tr>
    </w:tbl>
    <w:p w:rsidR="00D37842" w:rsidRDefault="00D37842">
      <w:pPr>
        <w:autoSpaceDE w:val="0"/>
        <w:jc w:val="both"/>
        <w:rPr>
          <w:rFonts w:ascii="Calibri" w:hAnsi="Calibri" w:cs="Arial"/>
          <w:color w:val="FF0000"/>
          <w:sz w:val="18"/>
          <w:szCs w:val="16"/>
          <w:lang w:val="es-ES" w:eastAsia="es-ES"/>
        </w:rPr>
      </w:pPr>
    </w:p>
    <w:p w:rsidR="00D37842" w:rsidRDefault="0090393F">
      <w:pPr>
        <w:autoSpaceDE w:val="0"/>
        <w:spacing w:line="360" w:lineRule="auto"/>
        <w:jc w:val="both"/>
      </w:pPr>
      <w:r>
        <w:rPr>
          <w:rFonts w:ascii="Calibri" w:hAnsi="Calibri" w:cs="Arial"/>
          <w:b/>
          <w:color w:val="000000"/>
          <w:sz w:val="22"/>
          <w:szCs w:val="22"/>
          <w:lang w:val="es-ES" w:eastAsia="es-ES"/>
        </w:rPr>
        <w:t>5. ESTRATEGIAS DE ENSEÑANZA Y APRENDIZAJE</w:t>
      </w:r>
    </w:p>
    <w:tbl>
      <w:tblPr>
        <w:tblW w:w="0" w:type="auto"/>
        <w:tblInd w:w="-7" w:type="dxa"/>
        <w:tblLayout w:type="fixed"/>
        <w:tblLook w:val="0000" w:firstRow="0" w:lastRow="0" w:firstColumn="0" w:lastColumn="0" w:noHBand="0" w:noVBand="0"/>
      </w:tblPr>
      <w:tblGrid>
        <w:gridCol w:w="9337"/>
      </w:tblGrid>
      <w:tr w:rsidR="00D37842" w:rsidTr="00FC5A60">
        <w:trPr>
          <w:trHeight w:val="5185"/>
        </w:trPr>
        <w:tc>
          <w:tcPr>
            <w:tcW w:w="9337"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2C7F57" w:rsidRDefault="002C7F57" w:rsidP="002C7F57">
            <w:pPr>
              <w:jc w:val="both"/>
              <w:rPr>
                <w:rFonts w:ascii="Arial" w:hAnsi="Arial" w:cs="Arial"/>
                <w:lang w:eastAsia="en-US"/>
              </w:rPr>
            </w:pPr>
            <w:r>
              <w:rPr>
                <w:rFonts w:ascii="Arial" w:hAnsi="Arial" w:cs="Arial"/>
                <w:sz w:val="22"/>
                <w:szCs w:val="22"/>
                <w:lang w:eastAsia="en-US"/>
              </w:rPr>
              <w:lastRenderedPageBreak/>
              <w:t>Se partirá de un diagnóstico individual y escrito.</w:t>
            </w:r>
          </w:p>
          <w:p w:rsidR="002C7F57" w:rsidRDefault="002C7F57" w:rsidP="002C7F57">
            <w:pPr>
              <w:jc w:val="both"/>
              <w:rPr>
                <w:rFonts w:ascii="Arial" w:hAnsi="Arial" w:cs="Arial"/>
                <w:lang w:eastAsia="en-US"/>
              </w:rPr>
            </w:pPr>
            <w:r>
              <w:rPr>
                <w:rFonts w:ascii="Arial" w:hAnsi="Arial" w:cs="Arial"/>
                <w:sz w:val="22"/>
                <w:szCs w:val="22"/>
                <w:lang w:eastAsia="en-US"/>
              </w:rPr>
              <w:t xml:space="preserve">Las clases tendrán carácter de seminario-taller. Los prácticos de cierre de cada unidad serán motivo posterior de debate y análisis para la sistematización y profundización de lo aprendido. </w:t>
            </w:r>
          </w:p>
          <w:p w:rsidR="002C7F57" w:rsidRDefault="002C7F57" w:rsidP="002C7F57">
            <w:pPr>
              <w:jc w:val="both"/>
              <w:rPr>
                <w:rFonts w:ascii="Arial" w:hAnsi="Arial" w:cs="Arial"/>
                <w:lang w:eastAsia="en-US"/>
              </w:rPr>
            </w:pPr>
            <w:r>
              <w:rPr>
                <w:rFonts w:ascii="Arial" w:hAnsi="Arial" w:cs="Arial"/>
                <w:sz w:val="22"/>
                <w:szCs w:val="22"/>
                <w:lang w:eastAsia="en-US"/>
              </w:rPr>
              <w:t>Se llevarán a cabo experiencias extracurriculares con la intención de vincularlos con el futuro campo laboral educativo</w:t>
            </w:r>
          </w:p>
          <w:p w:rsidR="002C7F57" w:rsidRDefault="002C7F57" w:rsidP="002C7F57">
            <w:pPr>
              <w:jc w:val="both"/>
              <w:rPr>
                <w:rFonts w:ascii="Arial" w:hAnsi="Arial" w:cs="Arial"/>
                <w:lang w:eastAsia="en-US"/>
              </w:rPr>
            </w:pPr>
            <w:r>
              <w:rPr>
                <w:rFonts w:ascii="Arial" w:hAnsi="Arial" w:cs="Arial"/>
                <w:sz w:val="22"/>
                <w:szCs w:val="22"/>
                <w:lang w:eastAsia="en-US"/>
              </w:rPr>
              <w:t>Durante el cursado de la asignatura</w:t>
            </w:r>
            <w:r w:rsidR="00A76E19">
              <w:rPr>
                <w:rFonts w:ascii="Arial" w:hAnsi="Arial" w:cs="Arial"/>
                <w:sz w:val="22"/>
                <w:szCs w:val="22"/>
                <w:lang w:eastAsia="en-US"/>
              </w:rPr>
              <w:t xml:space="preserve"> los/as estudiantes</w:t>
            </w:r>
            <w:r>
              <w:rPr>
                <w:rFonts w:ascii="Arial" w:hAnsi="Arial" w:cs="Arial"/>
                <w:sz w:val="22"/>
                <w:szCs w:val="22"/>
                <w:lang w:eastAsia="en-US"/>
              </w:rPr>
              <w:t xml:space="preserve"> deberán resolver y aprobar </w:t>
            </w:r>
            <w:r w:rsidR="00FC5A60">
              <w:rPr>
                <w:rFonts w:ascii="Arial" w:hAnsi="Arial" w:cs="Arial"/>
                <w:sz w:val="22"/>
                <w:szCs w:val="22"/>
                <w:lang w:eastAsia="en-US"/>
              </w:rPr>
              <w:t xml:space="preserve">el 100% </w:t>
            </w:r>
            <w:proofErr w:type="gramStart"/>
            <w:r w:rsidR="00FC5A60">
              <w:rPr>
                <w:rFonts w:ascii="Arial" w:hAnsi="Arial" w:cs="Arial"/>
                <w:sz w:val="22"/>
                <w:szCs w:val="22"/>
                <w:lang w:eastAsia="en-US"/>
              </w:rPr>
              <w:t xml:space="preserve">de </w:t>
            </w:r>
            <w:r>
              <w:rPr>
                <w:rFonts w:ascii="Arial" w:hAnsi="Arial" w:cs="Arial"/>
                <w:sz w:val="22"/>
                <w:szCs w:val="22"/>
                <w:lang w:eastAsia="en-US"/>
              </w:rPr>
              <w:t xml:space="preserve"> los</w:t>
            </w:r>
            <w:proofErr w:type="gramEnd"/>
            <w:r>
              <w:rPr>
                <w:rFonts w:ascii="Arial" w:hAnsi="Arial" w:cs="Arial"/>
                <w:sz w:val="22"/>
                <w:szCs w:val="22"/>
                <w:lang w:eastAsia="en-US"/>
              </w:rPr>
              <w:t xml:space="preserve"> trabajos prácticos que se enuncian en esta planificación y que son integradores de procesos </w:t>
            </w:r>
            <w:proofErr w:type="spellStart"/>
            <w:r>
              <w:rPr>
                <w:rFonts w:ascii="Arial" w:hAnsi="Arial" w:cs="Arial"/>
                <w:sz w:val="22"/>
                <w:szCs w:val="22"/>
                <w:lang w:eastAsia="en-US"/>
              </w:rPr>
              <w:t>metacognitivos</w:t>
            </w:r>
            <w:proofErr w:type="spellEnd"/>
            <w:r>
              <w:rPr>
                <w:rFonts w:ascii="Arial" w:hAnsi="Arial" w:cs="Arial"/>
                <w:sz w:val="22"/>
                <w:szCs w:val="22"/>
                <w:lang w:eastAsia="en-US"/>
              </w:rPr>
              <w:t>, a partir de las experiencias vivenciales de taller.</w:t>
            </w:r>
          </w:p>
          <w:p w:rsidR="002C7F57" w:rsidRDefault="002C7F57" w:rsidP="002C7F57">
            <w:pPr>
              <w:jc w:val="both"/>
              <w:rPr>
                <w:rFonts w:ascii="Arial" w:hAnsi="Arial" w:cs="Arial"/>
                <w:lang w:eastAsia="en-US"/>
              </w:rPr>
            </w:pPr>
            <w:r>
              <w:rPr>
                <w:rFonts w:ascii="Arial" w:hAnsi="Arial" w:cs="Arial"/>
                <w:sz w:val="22"/>
                <w:szCs w:val="22"/>
                <w:lang w:eastAsia="en-US"/>
              </w:rPr>
              <w:t xml:space="preserve">Se considera valiosa la sugerencia de Secretaría Académica de no dividir el cuatrimestre en muchas unidades para facilitar el cursado. En el caso de esta asignatura, cada unidad es breve, claramente estructurada y se aprueba con un práctico final. No se considera un obstáculo que </w:t>
            </w:r>
            <w:proofErr w:type="gramStart"/>
            <w:r>
              <w:rPr>
                <w:rFonts w:ascii="Arial" w:hAnsi="Arial" w:cs="Arial"/>
                <w:sz w:val="22"/>
                <w:szCs w:val="22"/>
                <w:lang w:eastAsia="en-US"/>
              </w:rPr>
              <w:t>hayan</w:t>
            </w:r>
            <w:proofErr w:type="gramEnd"/>
            <w:r>
              <w:rPr>
                <w:rFonts w:ascii="Arial" w:hAnsi="Arial" w:cs="Arial"/>
                <w:sz w:val="22"/>
                <w:szCs w:val="22"/>
                <w:lang w:eastAsia="en-US"/>
              </w:rPr>
              <w:t xml:space="preserve"> cinco unidades en el 1º cuatrimestre.</w:t>
            </w:r>
          </w:p>
          <w:p w:rsidR="002C7F57" w:rsidRDefault="002C7F57" w:rsidP="002C7F57">
            <w:pPr>
              <w:rPr>
                <w:rFonts w:ascii="Arial" w:hAnsi="Arial" w:cs="Arial"/>
                <w:b/>
                <w:lang w:eastAsia="en-US"/>
              </w:rPr>
            </w:pPr>
            <w:r>
              <w:rPr>
                <w:rFonts w:ascii="Arial" w:hAnsi="Arial" w:cs="Arial"/>
                <w:sz w:val="22"/>
                <w:szCs w:val="22"/>
                <w:lang w:eastAsia="en-US"/>
              </w:rPr>
              <w:t>PRIMER CUATRIMESTRE</w:t>
            </w:r>
          </w:p>
          <w:p w:rsidR="002C7F57" w:rsidRDefault="002C7F57" w:rsidP="002C7F57">
            <w:pPr>
              <w:jc w:val="both"/>
              <w:rPr>
                <w:rFonts w:ascii="Arial" w:hAnsi="Arial" w:cs="Arial"/>
                <w:b/>
                <w:lang w:eastAsia="en-US"/>
              </w:rPr>
            </w:pPr>
            <w:r>
              <w:rPr>
                <w:rFonts w:ascii="Arial" w:hAnsi="Arial" w:cs="Arial"/>
                <w:b/>
                <w:sz w:val="22"/>
                <w:szCs w:val="22"/>
                <w:lang w:eastAsia="en-US"/>
              </w:rPr>
              <w:t>Unidad I: El docente de teatro como comunicador y animador</w:t>
            </w:r>
          </w:p>
          <w:p w:rsidR="002C7F57" w:rsidRDefault="002C7F57" w:rsidP="002C7F57">
            <w:pPr>
              <w:jc w:val="both"/>
              <w:rPr>
                <w:rFonts w:ascii="Arial" w:hAnsi="Arial" w:cs="Arial"/>
                <w:b/>
                <w:lang w:eastAsia="en-US"/>
              </w:rPr>
            </w:pPr>
            <w:r>
              <w:rPr>
                <w:rFonts w:ascii="Arial" w:hAnsi="Arial" w:cs="Arial"/>
                <w:b/>
                <w:sz w:val="22"/>
                <w:szCs w:val="22"/>
                <w:lang w:eastAsia="en-US"/>
              </w:rPr>
              <w:t xml:space="preserve">Práctico Nº 1: </w:t>
            </w:r>
            <w:r>
              <w:rPr>
                <w:rFonts w:ascii="Arial" w:hAnsi="Arial" w:cs="Arial"/>
                <w:sz w:val="22"/>
                <w:szCs w:val="22"/>
                <w:lang w:eastAsia="en-US"/>
              </w:rPr>
              <w:t>¿Quién soy? ¿Cómo me relaciono? Me conozco, para poder conocer y educar a otros.</w:t>
            </w:r>
          </w:p>
          <w:p w:rsidR="002C7F57" w:rsidRDefault="002C7F57" w:rsidP="002C7F57">
            <w:pPr>
              <w:jc w:val="both"/>
              <w:rPr>
                <w:rFonts w:ascii="Arial" w:hAnsi="Arial" w:cs="Arial"/>
                <w:b/>
                <w:lang w:eastAsia="en-US"/>
              </w:rPr>
            </w:pPr>
            <w:r>
              <w:rPr>
                <w:rFonts w:ascii="Arial" w:hAnsi="Arial" w:cs="Arial"/>
                <w:b/>
                <w:sz w:val="22"/>
                <w:szCs w:val="22"/>
                <w:lang w:eastAsia="en-US"/>
              </w:rPr>
              <w:t>Unidad II: El juego como herramienta pedagógica. El juego teatral</w:t>
            </w:r>
          </w:p>
          <w:p w:rsidR="002C7F57" w:rsidRDefault="002C7F57" w:rsidP="002C7F57">
            <w:pPr>
              <w:jc w:val="both"/>
              <w:rPr>
                <w:rFonts w:ascii="Arial" w:hAnsi="Arial" w:cs="Arial"/>
                <w:lang w:eastAsia="en-US"/>
              </w:rPr>
            </w:pPr>
            <w:r>
              <w:rPr>
                <w:rFonts w:ascii="Arial" w:hAnsi="Arial" w:cs="Arial"/>
                <w:b/>
                <w:sz w:val="22"/>
                <w:szCs w:val="22"/>
                <w:lang w:eastAsia="en-US"/>
              </w:rPr>
              <w:t xml:space="preserve">Práctico Nº 2: </w:t>
            </w:r>
            <w:r>
              <w:rPr>
                <w:rFonts w:ascii="Arial" w:hAnsi="Arial" w:cs="Arial"/>
                <w:sz w:val="22"/>
                <w:szCs w:val="22"/>
                <w:lang w:eastAsia="en-US"/>
              </w:rPr>
              <w:t xml:space="preserve">Juego. </w:t>
            </w:r>
            <w:r w:rsidR="00FC5A60">
              <w:rPr>
                <w:rFonts w:ascii="Arial" w:hAnsi="Arial" w:cs="Arial"/>
                <w:sz w:val="22"/>
                <w:szCs w:val="22"/>
                <w:lang w:eastAsia="en-US"/>
              </w:rPr>
              <w:t xml:space="preserve">Juego dramático. </w:t>
            </w:r>
            <w:r>
              <w:rPr>
                <w:rFonts w:ascii="Arial" w:hAnsi="Arial" w:cs="Arial"/>
                <w:sz w:val="22"/>
                <w:szCs w:val="22"/>
                <w:lang w:eastAsia="en-US"/>
              </w:rPr>
              <w:t>Juego teatral</w:t>
            </w:r>
          </w:p>
          <w:p w:rsidR="002C7F57" w:rsidRDefault="002C7F57" w:rsidP="002C7F57">
            <w:pPr>
              <w:jc w:val="both"/>
              <w:rPr>
                <w:rFonts w:ascii="Arial" w:hAnsi="Arial" w:cs="Arial"/>
                <w:b/>
                <w:lang w:eastAsia="en-US"/>
              </w:rPr>
            </w:pPr>
            <w:r>
              <w:rPr>
                <w:rFonts w:ascii="Arial" w:hAnsi="Arial" w:cs="Arial"/>
                <w:b/>
                <w:sz w:val="22"/>
                <w:szCs w:val="22"/>
                <w:lang w:eastAsia="en-US"/>
              </w:rPr>
              <w:t>Unidad III: Fundamentos psicopedagógicos de las decisiones didácticas</w:t>
            </w:r>
          </w:p>
          <w:p w:rsidR="002C7F57" w:rsidRDefault="002C7F57" w:rsidP="002C7F57">
            <w:pPr>
              <w:jc w:val="both"/>
              <w:rPr>
                <w:rFonts w:ascii="Arial" w:hAnsi="Arial" w:cs="Arial"/>
                <w:b/>
                <w:lang w:eastAsia="en-US"/>
              </w:rPr>
            </w:pPr>
            <w:r>
              <w:rPr>
                <w:rFonts w:ascii="Arial" w:hAnsi="Arial" w:cs="Arial"/>
                <w:b/>
                <w:sz w:val="22"/>
                <w:szCs w:val="22"/>
                <w:lang w:eastAsia="en-US"/>
              </w:rPr>
              <w:t xml:space="preserve">Práctico Nº 3: </w:t>
            </w:r>
            <w:r>
              <w:rPr>
                <w:rFonts w:ascii="Arial" w:hAnsi="Arial" w:cs="Arial"/>
                <w:sz w:val="22"/>
                <w:szCs w:val="22"/>
                <w:lang w:eastAsia="en-US"/>
              </w:rPr>
              <w:t>Teorías psicológicas del aprendizaje y su correlato metodológico en la enseñanza del teatro.</w:t>
            </w:r>
          </w:p>
          <w:p w:rsidR="002C7F57" w:rsidRDefault="002C7F57" w:rsidP="002C7F57">
            <w:pPr>
              <w:jc w:val="both"/>
              <w:rPr>
                <w:rFonts w:ascii="Arial" w:hAnsi="Arial" w:cs="Arial"/>
                <w:b/>
                <w:lang w:eastAsia="en-US"/>
              </w:rPr>
            </w:pPr>
            <w:r>
              <w:rPr>
                <w:rFonts w:ascii="Arial" w:hAnsi="Arial" w:cs="Arial"/>
                <w:b/>
                <w:sz w:val="22"/>
                <w:szCs w:val="22"/>
                <w:lang w:eastAsia="en-US"/>
              </w:rPr>
              <w:t xml:space="preserve">Unidad IV: Estrategias pedagógicas de recepción. </w:t>
            </w:r>
          </w:p>
          <w:p w:rsidR="002C7F57" w:rsidRDefault="002C7F57" w:rsidP="002C7F57">
            <w:pPr>
              <w:jc w:val="both"/>
              <w:rPr>
                <w:rFonts w:ascii="Arial" w:hAnsi="Arial" w:cs="Arial"/>
                <w:lang w:eastAsia="en-US"/>
              </w:rPr>
            </w:pPr>
            <w:r>
              <w:rPr>
                <w:rFonts w:ascii="Arial" w:hAnsi="Arial" w:cs="Arial"/>
                <w:b/>
                <w:sz w:val="22"/>
                <w:szCs w:val="22"/>
                <w:lang w:eastAsia="en-US"/>
              </w:rPr>
              <w:t xml:space="preserve">Práctico Nº 4: </w:t>
            </w:r>
            <w:r>
              <w:rPr>
                <w:rFonts w:ascii="Arial" w:hAnsi="Arial" w:cs="Arial"/>
                <w:sz w:val="22"/>
                <w:szCs w:val="22"/>
                <w:lang w:eastAsia="en-US"/>
              </w:rPr>
              <w:t>Leer la vida. Leer un espectáculo</w:t>
            </w:r>
          </w:p>
          <w:p w:rsidR="002C7F57" w:rsidRDefault="002C7F57" w:rsidP="002C7F57">
            <w:pPr>
              <w:jc w:val="both"/>
              <w:rPr>
                <w:rFonts w:ascii="Arial" w:hAnsi="Arial" w:cs="Arial"/>
                <w:b/>
                <w:lang w:eastAsia="en-US"/>
              </w:rPr>
            </w:pPr>
            <w:r>
              <w:rPr>
                <w:rFonts w:ascii="Arial" w:hAnsi="Arial" w:cs="Arial"/>
                <w:b/>
                <w:sz w:val="22"/>
                <w:szCs w:val="22"/>
                <w:lang w:eastAsia="en-US"/>
              </w:rPr>
              <w:t>Unidad V: Leer para disfrutar. Leer para crecer.</w:t>
            </w:r>
          </w:p>
          <w:p w:rsidR="002C7F57" w:rsidRDefault="002C7F57" w:rsidP="002C7F57">
            <w:pPr>
              <w:jc w:val="both"/>
              <w:rPr>
                <w:rFonts w:ascii="Arial" w:hAnsi="Arial" w:cs="Arial"/>
                <w:lang w:eastAsia="en-US"/>
              </w:rPr>
            </w:pPr>
            <w:r>
              <w:rPr>
                <w:rFonts w:ascii="Arial" w:hAnsi="Arial" w:cs="Arial"/>
                <w:b/>
                <w:sz w:val="22"/>
                <w:szCs w:val="22"/>
                <w:lang w:eastAsia="en-US"/>
              </w:rPr>
              <w:t xml:space="preserve">Práctico Nº 5: </w:t>
            </w:r>
            <w:r>
              <w:rPr>
                <w:rFonts w:ascii="Arial" w:hAnsi="Arial" w:cs="Arial"/>
                <w:sz w:val="22"/>
                <w:szCs w:val="22"/>
                <w:lang w:eastAsia="en-US"/>
              </w:rPr>
              <w:t>Aproximación a la literatura infantil y juvenil como recurso para incentivar la imaginación y profundizar la habilidad de la escritura ficcional.</w:t>
            </w:r>
          </w:p>
          <w:p w:rsidR="002C7F57" w:rsidRDefault="002C7F57" w:rsidP="002C7F57">
            <w:pPr>
              <w:jc w:val="both"/>
              <w:rPr>
                <w:rFonts w:ascii="Arial" w:hAnsi="Arial" w:cs="Arial"/>
                <w:b/>
                <w:lang w:eastAsia="en-US"/>
              </w:rPr>
            </w:pPr>
            <w:r>
              <w:rPr>
                <w:rFonts w:ascii="Arial" w:hAnsi="Arial" w:cs="Arial"/>
                <w:b/>
                <w:sz w:val="22"/>
                <w:szCs w:val="22"/>
                <w:lang w:eastAsia="en-US"/>
              </w:rPr>
              <w:t>SEGUNDO CUATRIMESTRE</w:t>
            </w:r>
          </w:p>
          <w:p w:rsidR="002C7F57" w:rsidRDefault="002C7F57" w:rsidP="002C7F57">
            <w:pPr>
              <w:jc w:val="both"/>
              <w:rPr>
                <w:rFonts w:ascii="Arial" w:hAnsi="Arial" w:cs="Arial"/>
                <w:b/>
                <w:lang w:eastAsia="en-US"/>
              </w:rPr>
            </w:pPr>
            <w:r>
              <w:rPr>
                <w:rFonts w:ascii="Arial" w:hAnsi="Arial" w:cs="Arial"/>
                <w:b/>
                <w:sz w:val="22"/>
                <w:szCs w:val="22"/>
                <w:lang w:eastAsia="en-US"/>
              </w:rPr>
              <w:t>Unidad VI: Texto dramatúrgico. Texto espectacular</w:t>
            </w:r>
          </w:p>
          <w:p w:rsidR="002C7F57" w:rsidRDefault="002C7F57" w:rsidP="002C7F57">
            <w:pPr>
              <w:jc w:val="both"/>
              <w:rPr>
                <w:rFonts w:ascii="Arial" w:hAnsi="Arial" w:cs="Arial"/>
                <w:lang w:eastAsia="en-US"/>
              </w:rPr>
            </w:pPr>
            <w:r>
              <w:rPr>
                <w:rFonts w:ascii="Arial" w:hAnsi="Arial" w:cs="Arial"/>
                <w:b/>
                <w:sz w:val="22"/>
                <w:szCs w:val="22"/>
                <w:lang w:eastAsia="en-US"/>
              </w:rPr>
              <w:t xml:space="preserve">Práctico Nº 6: </w:t>
            </w:r>
            <w:r>
              <w:rPr>
                <w:rFonts w:ascii="Arial" w:hAnsi="Arial" w:cs="Arial"/>
                <w:sz w:val="22"/>
                <w:szCs w:val="22"/>
                <w:lang w:eastAsia="en-US"/>
              </w:rPr>
              <w:t>Producción cooperativa de un texto dramatúrgico a partir de narraciones.</w:t>
            </w:r>
          </w:p>
          <w:p w:rsidR="002C7F57" w:rsidRDefault="002C7F57" w:rsidP="002C7F57">
            <w:pPr>
              <w:jc w:val="both"/>
              <w:rPr>
                <w:rFonts w:ascii="Arial" w:hAnsi="Arial" w:cs="Arial"/>
                <w:b/>
                <w:lang w:eastAsia="en-US"/>
              </w:rPr>
            </w:pPr>
            <w:r>
              <w:rPr>
                <w:rFonts w:ascii="Arial" w:hAnsi="Arial" w:cs="Arial"/>
                <w:b/>
                <w:sz w:val="22"/>
                <w:szCs w:val="22"/>
                <w:lang w:eastAsia="en-US"/>
              </w:rPr>
              <w:t>Unidad VII: El Teatro como contenido escolar</w:t>
            </w:r>
          </w:p>
          <w:p w:rsidR="002C7F57" w:rsidRDefault="002C7F57" w:rsidP="002C7F57">
            <w:pPr>
              <w:jc w:val="both"/>
              <w:rPr>
                <w:rFonts w:ascii="Arial" w:hAnsi="Arial" w:cs="Arial"/>
                <w:b/>
                <w:lang w:eastAsia="en-US"/>
              </w:rPr>
            </w:pPr>
            <w:r>
              <w:rPr>
                <w:rFonts w:ascii="Arial" w:hAnsi="Arial" w:cs="Arial"/>
                <w:b/>
                <w:sz w:val="22"/>
                <w:szCs w:val="22"/>
                <w:lang w:eastAsia="en-US"/>
              </w:rPr>
              <w:t xml:space="preserve">Práctico Nº 7: </w:t>
            </w:r>
            <w:r>
              <w:rPr>
                <w:rFonts w:ascii="Arial" w:hAnsi="Arial" w:cs="Arial"/>
                <w:sz w:val="22"/>
                <w:szCs w:val="22"/>
                <w:lang w:eastAsia="en-US"/>
              </w:rPr>
              <w:t>Producción de una secuencia didáctica</w:t>
            </w:r>
          </w:p>
          <w:p w:rsidR="00D37842" w:rsidRDefault="00D37842" w:rsidP="002C7F57">
            <w:pPr>
              <w:snapToGrid w:val="0"/>
              <w:spacing w:line="360" w:lineRule="auto"/>
              <w:jc w:val="both"/>
              <w:rPr>
                <w:rFonts w:ascii="Calibri" w:hAnsi="Calibri" w:cs="Arial"/>
                <w:color w:val="000000"/>
                <w:sz w:val="20"/>
                <w:szCs w:val="20"/>
                <w:lang w:val="es-ES" w:eastAsia="es-ES"/>
              </w:rPr>
            </w:pPr>
          </w:p>
        </w:tc>
      </w:tr>
    </w:tbl>
    <w:p w:rsidR="00D37842" w:rsidRDefault="00D37842">
      <w:pPr>
        <w:autoSpaceDE w:val="0"/>
        <w:jc w:val="both"/>
        <w:rPr>
          <w:rFonts w:ascii="Calibri" w:hAnsi="Calibri" w:cs="Arial"/>
          <w:b/>
          <w:color w:val="000000"/>
          <w:sz w:val="22"/>
          <w:szCs w:val="22"/>
          <w:lang w:val="es-ES" w:eastAsia="es-ES"/>
        </w:rPr>
      </w:pPr>
    </w:p>
    <w:p w:rsidR="00D37842" w:rsidRDefault="0090393F">
      <w:pPr>
        <w:autoSpaceDE w:val="0"/>
        <w:spacing w:line="360" w:lineRule="auto"/>
        <w:jc w:val="both"/>
      </w:pPr>
      <w:r>
        <w:rPr>
          <w:rFonts w:ascii="Calibri" w:hAnsi="Calibri" w:cs="Arial"/>
          <w:b/>
          <w:sz w:val="22"/>
          <w:szCs w:val="22"/>
          <w:lang w:val="es-ES" w:eastAsia="es-ES"/>
        </w:rPr>
        <w:t>6. VIRTUALIDAD</w:t>
      </w:r>
    </w:p>
    <w:tbl>
      <w:tblPr>
        <w:tblW w:w="0" w:type="auto"/>
        <w:tblInd w:w="-7" w:type="dxa"/>
        <w:tblLayout w:type="fixed"/>
        <w:tblLook w:val="0000" w:firstRow="0" w:lastRow="0" w:firstColumn="0" w:lastColumn="0" w:noHBand="0" w:noVBand="0"/>
      </w:tblPr>
      <w:tblGrid>
        <w:gridCol w:w="9337"/>
      </w:tblGrid>
      <w:tr w:rsidR="00D37842">
        <w:trPr>
          <w:trHeight w:val="340"/>
        </w:trPr>
        <w:tc>
          <w:tcPr>
            <w:tcW w:w="9337"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D37842" w:rsidRPr="00C757C8" w:rsidRDefault="00C757C8">
            <w:pPr>
              <w:snapToGrid w:val="0"/>
              <w:spacing w:line="360" w:lineRule="auto"/>
              <w:jc w:val="both"/>
              <w:rPr>
                <w:rFonts w:ascii="Arial" w:hAnsi="Arial" w:cs="Arial"/>
                <w:color w:val="0070C0"/>
                <w:sz w:val="22"/>
                <w:szCs w:val="22"/>
                <w:lang w:val="es-ES" w:eastAsia="es-ES"/>
              </w:rPr>
            </w:pPr>
            <w:r w:rsidRPr="00C757C8">
              <w:rPr>
                <w:rFonts w:ascii="Arial" w:hAnsi="Arial" w:cs="Arial"/>
                <w:color w:val="000000" w:themeColor="text1"/>
                <w:sz w:val="22"/>
                <w:szCs w:val="22"/>
                <w:lang w:val="es-ES" w:eastAsia="es-ES"/>
              </w:rPr>
              <w:t>Atención y acompañamiento de estudiantes que estén residiendo fuera de la provincia, Está destinados a aquellos que han sido alumnos de la FAD y quieran terminar la carrera, previa autorización de Secretaría académica. Deberán acreditar con probanzas que estén o hayan ejercido la docencia en los niveles: Inicial, Primario, Secundario y/o Terciario y Universitario.</w:t>
            </w:r>
          </w:p>
        </w:tc>
      </w:tr>
    </w:tbl>
    <w:p w:rsidR="00D37842" w:rsidRDefault="0090393F">
      <w:pPr>
        <w:autoSpaceDE w:val="0"/>
        <w:spacing w:line="360" w:lineRule="auto"/>
        <w:jc w:val="both"/>
      </w:pPr>
      <w:r>
        <w:rPr>
          <w:rFonts w:ascii="Calibri" w:hAnsi="Calibri" w:cs="Arial"/>
          <w:color w:val="FF0000"/>
          <w:sz w:val="18"/>
          <w:szCs w:val="16"/>
          <w:lang w:val="es-ES" w:eastAsia="es-ES"/>
        </w:rPr>
        <w:tab/>
      </w:r>
    </w:p>
    <w:p w:rsidR="00D37842" w:rsidRDefault="0090393F">
      <w:pPr>
        <w:autoSpaceDE w:val="0"/>
        <w:spacing w:line="360" w:lineRule="auto"/>
        <w:jc w:val="both"/>
      </w:pPr>
      <w:r>
        <w:rPr>
          <w:rFonts w:ascii="Calibri" w:hAnsi="Calibri" w:cs="Arial"/>
          <w:b/>
          <w:sz w:val="22"/>
          <w:szCs w:val="22"/>
          <w:lang w:val="es-ES" w:eastAsia="es-ES"/>
        </w:rPr>
        <w:t>7. PRÁCTICAS SOCIO-EDUCATIVAS</w:t>
      </w:r>
    </w:p>
    <w:tbl>
      <w:tblPr>
        <w:tblW w:w="9337" w:type="dxa"/>
        <w:tblInd w:w="-7" w:type="dxa"/>
        <w:tblLayout w:type="fixed"/>
        <w:tblLook w:val="0000" w:firstRow="0" w:lastRow="0" w:firstColumn="0" w:lastColumn="0" w:noHBand="0" w:noVBand="0"/>
      </w:tblPr>
      <w:tblGrid>
        <w:gridCol w:w="9337"/>
      </w:tblGrid>
      <w:tr w:rsidR="00D37842" w:rsidTr="00ED55CE">
        <w:trPr>
          <w:trHeight w:val="340"/>
        </w:trPr>
        <w:tc>
          <w:tcPr>
            <w:tcW w:w="9337"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8C0CA3" w:rsidRDefault="00AB1728" w:rsidP="00AB1728">
            <w:pPr>
              <w:snapToGrid w:val="0"/>
              <w:spacing w:line="360" w:lineRule="auto"/>
              <w:jc w:val="both"/>
              <w:rPr>
                <w:rFonts w:ascii="Arial" w:hAnsi="Arial" w:cs="Arial"/>
                <w:color w:val="222222"/>
                <w:shd w:val="clear" w:color="auto" w:fill="FFFFFF"/>
              </w:rPr>
            </w:pPr>
            <w:r w:rsidRPr="00AB1728">
              <w:rPr>
                <w:rFonts w:ascii="Arial" w:hAnsi="Arial" w:cs="Arial"/>
                <w:color w:val="222222"/>
                <w:sz w:val="22"/>
                <w:szCs w:val="22"/>
                <w:shd w:val="clear" w:color="auto" w:fill="FFFFFF"/>
              </w:rPr>
              <w:t>Animación a la lectura en escuelas y bibliotecas populares</w:t>
            </w:r>
            <w:r>
              <w:rPr>
                <w:rFonts w:ascii="Arial" w:hAnsi="Arial" w:cs="Arial"/>
                <w:color w:val="222222"/>
                <w:shd w:val="clear" w:color="auto" w:fill="FFFFFF"/>
              </w:rPr>
              <w:t>.</w:t>
            </w:r>
          </w:p>
          <w:p w:rsidR="00D37842" w:rsidRPr="002235F5" w:rsidRDefault="008C0CA3" w:rsidP="002235F5">
            <w:pPr>
              <w:snapToGrid w:val="0"/>
              <w:spacing w:line="360" w:lineRule="auto"/>
              <w:jc w:val="both"/>
              <w:rPr>
                <w:rFonts w:ascii="Calibri" w:hAnsi="Calibri" w:cs="Arial"/>
                <w:color w:val="0070C0"/>
                <w:sz w:val="22"/>
                <w:szCs w:val="22"/>
                <w:lang w:val="es-ES" w:eastAsia="es-ES"/>
              </w:rPr>
            </w:pPr>
            <w:r w:rsidRPr="002235F5">
              <w:rPr>
                <w:rFonts w:ascii="Arial" w:hAnsi="Arial" w:cs="Arial"/>
                <w:color w:val="222222"/>
                <w:sz w:val="22"/>
                <w:szCs w:val="22"/>
                <w:shd w:val="clear" w:color="auto" w:fill="FFFFFF"/>
              </w:rPr>
              <w:t>Taller de Narración oral escénica</w:t>
            </w:r>
            <w:r w:rsidR="002235F5" w:rsidRPr="002235F5">
              <w:rPr>
                <w:rFonts w:ascii="Arial" w:hAnsi="Arial" w:cs="Arial"/>
                <w:color w:val="222222"/>
                <w:sz w:val="22"/>
                <w:szCs w:val="22"/>
                <w:shd w:val="clear" w:color="auto" w:fill="FFFFFF"/>
              </w:rPr>
              <w:t>. Abierto a</w:t>
            </w:r>
            <w:r w:rsidRPr="002235F5">
              <w:rPr>
                <w:rFonts w:ascii="Arial" w:hAnsi="Arial" w:cs="Arial"/>
                <w:color w:val="222222"/>
                <w:sz w:val="22"/>
                <w:szCs w:val="22"/>
                <w:shd w:val="clear" w:color="auto" w:fill="FFFFFF"/>
              </w:rPr>
              <w:t xml:space="preserve"> alumnos</w:t>
            </w:r>
            <w:r w:rsidR="002235F5" w:rsidRPr="002235F5">
              <w:rPr>
                <w:rFonts w:ascii="Arial" w:hAnsi="Arial" w:cs="Arial"/>
                <w:color w:val="222222"/>
                <w:sz w:val="22"/>
                <w:szCs w:val="22"/>
                <w:shd w:val="clear" w:color="auto" w:fill="FFFFFF"/>
              </w:rPr>
              <w:t>, egresados</w:t>
            </w:r>
            <w:r w:rsidRPr="002235F5">
              <w:rPr>
                <w:rFonts w:ascii="Arial" w:hAnsi="Arial" w:cs="Arial"/>
                <w:color w:val="222222"/>
                <w:sz w:val="22"/>
                <w:szCs w:val="22"/>
                <w:shd w:val="clear" w:color="auto" w:fill="FFFFFF"/>
              </w:rPr>
              <w:t xml:space="preserve"> y profesores que deseen participar</w:t>
            </w:r>
            <w:r w:rsidR="00C23815">
              <w:rPr>
                <w:rFonts w:ascii="Arial" w:hAnsi="Arial" w:cs="Arial"/>
                <w:color w:val="222222"/>
                <w:sz w:val="22"/>
                <w:szCs w:val="22"/>
                <w:shd w:val="clear" w:color="auto" w:fill="FFFFFF"/>
              </w:rPr>
              <w:t>.</w:t>
            </w:r>
          </w:p>
        </w:tc>
      </w:tr>
    </w:tbl>
    <w:p w:rsidR="002E3DDE" w:rsidRDefault="002E3DDE">
      <w:pPr>
        <w:autoSpaceDE w:val="0"/>
        <w:spacing w:line="360" w:lineRule="auto"/>
        <w:jc w:val="both"/>
        <w:rPr>
          <w:rFonts w:ascii="Calibri" w:hAnsi="Calibri" w:cs="Arial"/>
          <w:b/>
          <w:color w:val="000000"/>
          <w:sz w:val="22"/>
          <w:szCs w:val="22"/>
          <w:lang w:val="es-ES" w:eastAsia="es-ES"/>
        </w:rPr>
      </w:pPr>
    </w:p>
    <w:p w:rsidR="00D37842" w:rsidRDefault="0090393F">
      <w:pPr>
        <w:autoSpaceDE w:val="0"/>
        <w:spacing w:line="360" w:lineRule="auto"/>
        <w:jc w:val="both"/>
      </w:pPr>
      <w:r>
        <w:rPr>
          <w:rFonts w:ascii="Calibri" w:hAnsi="Calibri" w:cs="Arial"/>
          <w:b/>
          <w:color w:val="000000"/>
          <w:sz w:val="22"/>
          <w:szCs w:val="22"/>
          <w:lang w:val="es-ES" w:eastAsia="es-ES"/>
        </w:rPr>
        <w:t>8. EVALUACIÓN</w:t>
      </w:r>
      <w:r>
        <w:t xml:space="preserve"> </w:t>
      </w:r>
    </w:p>
    <w:tbl>
      <w:tblPr>
        <w:tblW w:w="0" w:type="auto"/>
        <w:tblInd w:w="-7" w:type="dxa"/>
        <w:tblLayout w:type="fixed"/>
        <w:tblLook w:val="0000" w:firstRow="0" w:lastRow="0" w:firstColumn="0" w:lastColumn="0" w:noHBand="0" w:noVBand="0"/>
      </w:tblPr>
      <w:tblGrid>
        <w:gridCol w:w="2376"/>
        <w:gridCol w:w="6961"/>
      </w:tblGrid>
      <w:tr w:rsidR="00D37842">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D37842" w:rsidRDefault="0090393F">
            <w:r>
              <w:rPr>
                <w:rFonts w:ascii="Calibri" w:hAnsi="Calibri" w:cs="Arial"/>
                <w:b/>
                <w:sz w:val="18"/>
                <w:szCs w:val="18"/>
                <w:lang w:val="es-ES" w:eastAsia="es-ES"/>
              </w:rPr>
              <w:lastRenderedPageBreak/>
              <w:t>Criterios de evaluación</w:t>
            </w:r>
          </w:p>
        </w:tc>
        <w:tc>
          <w:tcPr>
            <w:tcW w:w="6961"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4B59C7" w:rsidRDefault="004B59C7" w:rsidP="004B59C7">
            <w:pPr>
              <w:jc w:val="both"/>
              <w:rPr>
                <w:rFonts w:ascii="Arial" w:hAnsi="Arial" w:cs="Arial"/>
                <w:b/>
                <w:lang w:eastAsia="en-US"/>
              </w:rPr>
            </w:pPr>
            <w:r>
              <w:rPr>
                <w:rFonts w:ascii="Arial" w:hAnsi="Arial" w:cs="Arial"/>
                <w:b/>
                <w:sz w:val="22"/>
                <w:szCs w:val="22"/>
                <w:lang w:eastAsia="en-US"/>
              </w:rPr>
              <w:t>. Condiciones de regularidad:</w:t>
            </w:r>
          </w:p>
          <w:p w:rsidR="004B59C7" w:rsidRDefault="004B59C7" w:rsidP="004B59C7">
            <w:pPr>
              <w:jc w:val="both"/>
              <w:rPr>
                <w:rFonts w:ascii="Arial" w:hAnsi="Arial" w:cs="Arial"/>
                <w:b/>
                <w:lang w:eastAsia="en-US"/>
              </w:rPr>
            </w:pPr>
            <w:r>
              <w:rPr>
                <w:rFonts w:ascii="Arial" w:hAnsi="Arial" w:cs="Arial"/>
                <w:b/>
                <w:sz w:val="22"/>
                <w:szCs w:val="22"/>
                <w:lang w:eastAsia="en-US"/>
              </w:rPr>
              <w:t>1. a. Asistencia</w:t>
            </w:r>
          </w:p>
          <w:p w:rsidR="004B59C7" w:rsidRDefault="004B59C7" w:rsidP="004B59C7">
            <w:pPr>
              <w:jc w:val="both"/>
              <w:rPr>
                <w:rFonts w:ascii="Arial" w:hAnsi="Arial" w:cs="Arial"/>
                <w:lang w:eastAsia="en-US"/>
              </w:rPr>
            </w:pPr>
            <w:r>
              <w:rPr>
                <w:rFonts w:ascii="Arial" w:hAnsi="Arial" w:cs="Arial"/>
                <w:sz w:val="22"/>
                <w:szCs w:val="22"/>
                <w:lang w:eastAsia="en-US"/>
              </w:rPr>
              <w:t>La asistencia y participación de los alumnos será condición indispensable para la regularidad. (Mínimo 70%)</w:t>
            </w:r>
          </w:p>
          <w:p w:rsidR="004B59C7" w:rsidRDefault="004B59C7" w:rsidP="004B59C7">
            <w:pPr>
              <w:jc w:val="both"/>
              <w:rPr>
                <w:rFonts w:ascii="Arial" w:hAnsi="Arial" w:cs="Arial"/>
                <w:b/>
                <w:lang w:eastAsia="en-US"/>
              </w:rPr>
            </w:pPr>
            <w:r>
              <w:rPr>
                <w:rFonts w:ascii="Arial" w:hAnsi="Arial" w:cs="Arial"/>
                <w:b/>
                <w:sz w:val="22"/>
                <w:szCs w:val="22"/>
                <w:lang w:eastAsia="en-US"/>
              </w:rPr>
              <w:t>1. b. Trabajos Prácticos</w:t>
            </w:r>
          </w:p>
          <w:p w:rsidR="004B59C7" w:rsidRDefault="004B59C7" w:rsidP="004B59C7">
            <w:pPr>
              <w:jc w:val="both"/>
              <w:rPr>
                <w:rFonts w:ascii="Arial" w:hAnsi="Arial" w:cs="Arial"/>
                <w:lang w:eastAsia="en-US"/>
              </w:rPr>
            </w:pPr>
            <w:r>
              <w:rPr>
                <w:rFonts w:ascii="Arial" w:hAnsi="Arial" w:cs="Arial"/>
                <w:sz w:val="22"/>
                <w:szCs w:val="22"/>
                <w:lang w:eastAsia="en-US"/>
              </w:rPr>
              <w:t xml:space="preserve">Desde la cátedra se plantean las consignas para el desarrollo de </w:t>
            </w:r>
            <w:r w:rsidR="00624C50">
              <w:rPr>
                <w:rFonts w:ascii="Arial" w:hAnsi="Arial" w:cs="Arial"/>
                <w:sz w:val="22"/>
                <w:szCs w:val="22"/>
                <w:lang w:eastAsia="en-US"/>
              </w:rPr>
              <w:t>siete</w:t>
            </w:r>
            <w:r>
              <w:rPr>
                <w:rFonts w:ascii="Arial" w:hAnsi="Arial" w:cs="Arial"/>
                <w:sz w:val="22"/>
                <w:szCs w:val="22"/>
                <w:lang w:eastAsia="en-US"/>
              </w:rPr>
              <w:t xml:space="preserve"> trabajos prácticos. El alumno deberá presentar y aprobar todos los trabajos prácticos para no perder la regularidad. </w:t>
            </w:r>
          </w:p>
          <w:p w:rsidR="004B59C7" w:rsidRDefault="004B59C7" w:rsidP="004B59C7">
            <w:pPr>
              <w:jc w:val="both"/>
              <w:rPr>
                <w:rFonts w:ascii="Arial" w:hAnsi="Arial" w:cs="Arial"/>
                <w:lang w:eastAsia="en-US"/>
              </w:rPr>
            </w:pPr>
            <w:r>
              <w:rPr>
                <w:rFonts w:ascii="Arial" w:hAnsi="Arial" w:cs="Arial"/>
                <w:sz w:val="22"/>
                <w:szCs w:val="22"/>
                <w:lang w:eastAsia="en-US"/>
              </w:rPr>
              <w:t xml:space="preserve">No se aceptan alumnos libres, salvo casos de excepcionalidad de alumnos que están residiendo fuera de la provincia y han sido autorizados para completar la carrera de ese modo. En estos casos el alumno trabajará durante el ciclo lectivo </w:t>
            </w:r>
            <w:r>
              <w:rPr>
                <w:rFonts w:ascii="Arial" w:hAnsi="Arial" w:cs="Arial"/>
                <w:b/>
                <w:sz w:val="22"/>
                <w:szCs w:val="22"/>
                <w:u w:val="single"/>
                <w:lang w:eastAsia="en-US"/>
              </w:rPr>
              <w:t>en forma virtual</w:t>
            </w:r>
            <w:r>
              <w:rPr>
                <w:rFonts w:ascii="Arial" w:hAnsi="Arial" w:cs="Arial"/>
                <w:sz w:val="22"/>
                <w:szCs w:val="22"/>
                <w:lang w:eastAsia="en-US"/>
              </w:rPr>
              <w:t xml:space="preserve"> y tendrá que ir enviando por mail los trabajos prácticos.</w:t>
            </w:r>
          </w:p>
          <w:p w:rsidR="004B59C7" w:rsidRDefault="004B59C7" w:rsidP="004B59C7">
            <w:pPr>
              <w:jc w:val="both"/>
              <w:rPr>
                <w:rFonts w:ascii="Arial" w:hAnsi="Arial" w:cs="Arial"/>
                <w:b/>
                <w:lang w:eastAsia="en-US"/>
              </w:rPr>
            </w:pPr>
            <w:r>
              <w:rPr>
                <w:rFonts w:ascii="Arial" w:hAnsi="Arial" w:cs="Arial"/>
                <w:b/>
                <w:sz w:val="22"/>
                <w:szCs w:val="22"/>
                <w:lang w:eastAsia="en-US"/>
              </w:rPr>
              <w:t>1. c. Parciales</w:t>
            </w:r>
          </w:p>
          <w:p w:rsidR="004B59C7" w:rsidRDefault="004B59C7" w:rsidP="004B59C7">
            <w:pPr>
              <w:jc w:val="both"/>
              <w:rPr>
                <w:rFonts w:ascii="Arial" w:hAnsi="Arial" w:cs="Arial"/>
                <w:lang w:eastAsia="en-US"/>
              </w:rPr>
            </w:pPr>
            <w:r>
              <w:rPr>
                <w:rFonts w:ascii="Arial" w:hAnsi="Arial" w:cs="Arial"/>
                <w:sz w:val="22"/>
                <w:szCs w:val="22"/>
                <w:lang w:eastAsia="en-US"/>
              </w:rPr>
              <w:t xml:space="preserve">Se rendirá dos parciales al finalizar el cursado de cada cuatrimestre. Habrán </w:t>
            </w:r>
            <w:proofErr w:type="spellStart"/>
            <w:r>
              <w:rPr>
                <w:rFonts w:ascii="Arial" w:hAnsi="Arial" w:cs="Arial"/>
                <w:sz w:val="22"/>
                <w:szCs w:val="22"/>
                <w:lang w:eastAsia="en-US"/>
              </w:rPr>
              <w:t>recuperatorios</w:t>
            </w:r>
            <w:proofErr w:type="spellEnd"/>
            <w:r>
              <w:rPr>
                <w:rFonts w:ascii="Arial" w:hAnsi="Arial" w:cs="Arial"/>
                <w:sz w:val="22"/>
                <w:szCs w:val="22"/>
                <w:lang w:eastAsia="en-US"/>
              </w:rPr>
              <w:t>. Es condición de regularidad tener aprobado los parciales.</w:t>
            </w:r>
          </w:p>
          <w:p w:rsidR="004B59C7" w:rsidRDefault="004B59C7" w:rsidP="004B59C7">
            <w:pPr>
              <w:jc w:val="both"/>
              <w:rPr>
                <w:rFonts w:ascii="Arial" w:hAnsi="Arial" w:cs="Arial"/>
                <w:b/>
                <w:lang w:eastAsia="en-US"/>
              </w:rPr>
            </w:pPr>
            <w:r>
              <w:rPr>
                <w:rFonts w:ascii="Arial" w:hAnsi="Arial" w:cs="Arial"/>
                <w:b/>
                <w:sz w:val="22"/>
                <w:szCs w:val="22"/>
                <w:lang w:eastAsia="en-US"/>
              </w:rPr>
              <w:t>2. Evaluación Final: examen final</w:t>
            </w:r>
          </w:p>
          <w:p w:rsidR="00D37842" w:rsidRDefault="004B59C7" w:rsidP="004B59C7">
            <w:pPr>
              <w:snapToGrid w:val="0"/>
              <w:rPr>
                <w:rFonts w:ascii="Calibri" w:hAnsi="Calibri" w:cs="Arial"/>
                <w:b/>
                <w:color w:val="0070C0"/>
                <w:sz w:val="18"/>
                <w:szCs w:val="18"/>
                <w:lang w:val="es-ES" w:eastAsia="es-ES"/>
              </w:rPr>
            </w:pPr>
            <w:r>
              <w:rPr>
                <w:rFonts w:ascii="Arial" w:hAnsi="Arial" w:cs="Arial"/>
                <w:sz w:val="22"/>
                <w:szCs w:val="22"/>
                <w:lang w:eastAsia="en-US"/>
              </w:rPr>
              <w:t>.</w:t>
            </w:r>
          </w:p>
        </w:tc>
      </w:tr>
      <w:tr w:rsidR="00D37842">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D37842" w:rsidRDefault="0090393F">
            <w:r>
              <w:rPr>
                <w:rFonts w:ascii="Calibri" w:hAnsi="Calibri" w:cs="Arial"/>
                <w:b/>
                <w:sz w:val="18"/>
                <w:szCs w:val="18"/>
                <w:lang w:val="es-ES" w:eastAsia="es-ES"/>
              </w:rPr>
              <w:t xml:space="preserve">Acreditación </w:t>
            </w:r>
          </w:p>
        </w:tc>
        <w:tc>
          <w:tcPr>
            <w:tcW w:w="6961"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6F1CB9" w:rsidRDefault="006F1CB9" w:rsidP="006F1CB9">
            <w:pPr>
              <w:rPr>
                <w:rFonts w:ascii="Arial" w:hAnsi="Arial" w:cs="Arial"/>
                <w:sz w:val="22"/>
                <w:szCs w:val="22"/>
                <w:lang w:eastAsia="en-US"/>
              </w:rPr>
            </w:pPr>
            <w:r>
              <w:rPr>
                <w:rFonts w:ascii="Arial" w:hAnsi="Arial" w:cs="Arial"/>
                <w:sz w:val="22"/>
                <w:szCs w:val="22"/>
                <w:lang w:eastAsia="en-US"/>
              </w:rPr>
              <w:t xml:space="preserve">Se rinde ante tribunal, a partir de reunir las siguientes condiciones: </w:t>
            </w:r>
            <w:proofErr w:type="spellStart"/>
            <w:r>
              <w:rPr>
                <w:rFonts w:ascii="Arial" w:hAnsi="Arial" w:cs="Arial"/>
                <w:sz w:val="22"/>
                <w:szCs w:val="22"/>
                <w:lang w:eastAsia="en-US"/>
              </w:rPr>
              <w:t>Presencialidad</w:t>
            </w:r>
            <w:proofErr w:type="spellEnd"/>
            <w:r>
              <w:rPr>
                <w:rFonts w:ascii="Arial" w:hAnsi="Arial" w:cs="Arial"/>
                <w:sz w:val="22"/>
                <w:szCs w:val="22"/>
                <w:lang w:eastAsia="en-US"/>
              </w:rPr>
              <w:t xml:space="preserve"> al 70 % de las clases.</w:t>
            </w:r>
          </w:p>
          <w:p w:rsidR="006F1CB9" w:rsidRDefault="006F1CB9" w:rsidP="006F1CB9">
            <w:pPr>
              <w:rPr>
                <w:rFonts w:ascii="Arial" w:hAnsi="Arial" w:cs="Arial"/>
                <w:sz w:val="22"/>
                <w:szCs w:val="22"/>
                <w:lang w:eastAsia="en-US"/>
              </w:rPr>
            </w:pPr>
            <w:r>
              <w:rPr>
                <w:rFonts w:ascii="Arial" w:hAnsi="Arial" w:cs="Arial"/>
                <w:sz w:val="22"/>
                <w:szCs w:val="22"/>
                <w:lang w:eastAsia="en-US"/>
              </w:rPr>
              <w:t>Resolución y aprobación de cada una de las unidades del programa, entregando, en cada caso, el práctico correspondiente.</w:t>
            </w:r>
          </w:p>
          <w:p w:rsidR="00D37842" w:rsidRDefault="006F1CB9" w:rsidP="006F1CB9">
            <w:r>
              <w:rPr>
                <w:rFonts w:ascii="Arial" w:hAnsi="Arial" w:cs="Arial"/>
                <w:sz w:val="22"/>
                <w:szCs w:val="22"/>
                <w:lang w:eastAsia="en-US"/>
              </w:rPr>
              <w:t>Participación en las actividades extracurriculares vinculadas a esas unidades</w:t>
            </w:r>
          </w:p>
        </w:tc>
      </w:tr>
      <w:tr w:rsidR="00D37842">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D37842" w:rsidRDefault="0090393F">
            <w:r>
              <w:rPr>
                <w:rFonts w:ascii="Calibri" w:hAnsi="Calibri" w:cs="Arial"/>
                <w:sz w:val="18"/>
                <w:szCs w:val="18"/>
                <w:lang w:val="es-ES" w:eastAsia="es-ES"/>
              </w:rPr>
              <w:t xml:space="preserve">Criterios de </w:t>
            </w:r>
            <w:r>
              <w:rPr>
                <w:rFonts w:ascii="Calibri" w:hAnsi="Calibri" w:cs="Arial"/>
                <w:b/>
                <w:sz w:val="18"/>
                <w:szCs w:val="18"/>
                <w:lang w:val="es-ES" w:eastAsia="es-ES"/>
              </w:rPr>
              <w:t>acreditación</w:t>
            </w:r>
          </w:p>
          <w:p w:rsidR="00D37842" w:rsidRDefault="00D37842">
            <w:pPr>
              <w:rPr>
                <w:rFonts w:ascii="Calibri" w:hAnsi="Calibri" w:cs="Arial"/>
                <w:sz w:val="14"/>
                <w:szCs w:val="14"/>
                <w:lang w:val="es-ES" w:eastAsia="es-ES"/>
              </w:rPr>
            </w:pPr>
          </w:p>
        </w:tc>
        <w:tc>
          <w:tcPr>
            <w:tcW w:w="6961"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A045E2" w:rsidRDefault="0090393F">
            <w:pPr>
              <w:rPr>
                <w:rFonts w:ascii="Arial" w:hAnsi="Arial" w:cs="Arial"/>
                <w:sz w:val="22"/>
                <w:szCs w:val="22"/>
                <w:lang w:eastAsia="en-US"/>
              </w:rPr>
            </w:pPr>
            <w:r>
              <w:rPr>
                <w:rFonts w:ascii="Calibri" w:hAnsi="Calibri" w:cs="Arial"/>
                <w:color w:val="0070C0"/>
                <w:sz w:val="18"/>
                <w:szCs w:val="18"/>
                <w:lang w:val="es-ES" w:eastAsia="es-ES"/>
              </w:rPr>
              <w:t xml:space="preserve">. </w:t>
            </w:r>
            <w:r w:rsidR="006F1CB9">
              <w:rPr>
                <w:rFonts w:ascii="Arial" w:hAnsi="Arial" w:cs="Arial"/>
                <w:sz w:val="22"/>
                <w:szCs w:val="22"/>
                <w:lang w:eastAsia="en-US"/>
              </w:rPr>
              <w:t>Para aprobar esta asignatura el alumno deberá presentarse a mesa examinadora con la carpeta que contenga todos sus prácticos y parciales aprobados y desarrollar un tema teórico a elección, previamente pactado y supervisado por sus profesoras</w:t>
            </w:r>
            <w:r w:rsidR="00A045E2">
              <w:rPr>
                <w:rFonts w:ascii="Arial" w:hAnsi="Arial" w:cs="Arial"/>
                <w:sz w:val="22"/>
                <w:szCs w:val="22"/>
                <w:lang w:eastAsia="en-US"/>
              </w:rPr>
              <w:t xml:space="preserve">. </w:t>
            </w:r>
          </w:p>
          <w:p w:rsidR="00D37842" w:rsidRPr="00A045E2" w:rsidRDefault="00A045E2">
            <w:pPr>
              <w:rPr>
                <w:rFonts w:ascii="Arial" w:hAnsi="Arial" w:cs="Arial"/>
                <w:color w:val="000000" w:themeColor="text1"/>
                <w:sz w:val="22"/>
                <w:szCs w:val="22"/>
              </w:rPr>
            </w:pPr>
            <w:r>
              <w:rPr>
                <w:rFonts w:ascii="Arial" w:hAnsi="Arial" w:cs="Arial"/>
                <w:sz w:val="22"/>
                <w:szCs w:val="22"/>
                <w:lang w:eastAsia="en-US"/>
              </w:rPr>
              <w:t xml:space="preserve">. </w:t>
            </w:r>
            <w:r w:rsidR="0090393F" w:rsidRPr="00A045E2">
              <w:rPr>
                <w:rFonts w:ascii="Arial" w:hAnsi="Arial" w:cs="Arial"/>
                <w:color w:val="000000" w:themeColor="text1"/>
                <w:sz w:val="22"/>
                <w:szCs w:val="22"/>
                <w:lang w:val="es-ES" w:eastAsia="es-ES"/>
              </w:rPr>
              <w:t>Alumno regular</w:t>
            </w:r>
          </w:p>
          <w:p w:rsidR="00D37842" w:rsidRPr="00A045E2" w:rsidRDefault="0090393F">
            <w:pPr>
              <w:rPr>
                <w:rFonts w:ascii="Arial" w:hAnsi="Arial" w:cs="Arial"/>
                <w:color w:val="000000" w:themeColor="text1"/>
                <w:sz w:val="22"/>
                <w:szCs w:val="22"/>
              </w:rPr>
            </w:pPr>
            <w:r w:rsidRPr="00A045E2">
              <w:rPr>
                <w:rFonts w:ascii="Arial" w:hAnsi="Arial" w:cs="Arial"/>
                <w:color w:val="000000" w:themeColor="text1"/>
                <w:sz w:val="22"/>
                <w:szCs w:val="22"/>
                <w:lang w:val="es-ES" w:eastAsia="es-ES"/>
              </w:rPr>
              <w:t>. Alumno no regular</w:t>
            </w:r>
          </w:p>
          <w:p w:rsidR="00D37842" w:rsidRDefault="0090393F">
            <w:r w:rsidRPr="00A045E2">
              <w:rPr>
                <w:rFonts w:ascii="Arial" w:hAnsi="Arial" w:cs="Arial"/>
                <w:color w:val="000000" w:themeColor="text1"/>
                <w:sz w:val="22"/>
                <w:szCs w:val="22"/>
                <w:lang w:val="es-ES" w:eastAsia="es-ES"/>
              </w:rPr>
              <w:t>. Alumno libre</w:t>
            </w:r>
          </w:p>
        </w:tc>
      </w:tr>
    </w:tbl>
    <w:p w:rsidR="00D37842" w:rsidRDefault="00D37842">
      <w:pPr>
        <w:autoSpaceDE w:val="0"/>
        <w:jc w:val="both"/>
        <w:rPr>
          <w:rFonts w:ascii="Calibri" w:hAnsi="Calibri" w:cs="Arial"/>
          <w:color w:val="FF0000"/>
          <w:sz w:val="18"/>
          <w:szCs w:val="16"/>
          <w:lang w:val="es-ES" w:eastAsia="es-ES"/>
        </w:rPr>
      </w:pPr>
    </w:p>
    <w:p w:rsidR="00D37842" w:rsidRDefault="005872E6">
      <w:pPr>
        <w:autoSpaceDE w:val="0"/>
        <w:spacing w:line="360" w:lineRule="auto"/>
        <w:jc w:val="both"/>
      </w:pPr>
      <w:r>
        <w:rPr>
          <w:rFonts w:ascii="Calibri" w:hAnsi="Calibri" w:cs="Arial"/>
          <w:b/>
          <w:color w:val="000000"/>
          <w:sz w:val="22"/>
          <w:szCs w:val="22"/>
          <w:lang w:val="es-ES" w:eastAsia="es-ES"/>
        </w:rPr>
        <w:t>7. BIBLIOGRAFÍA</w:t>
      </w:r>
    </w:p>
    <w:tbl>
      <w:tblPr>
        <w:tblW w:w="0" w:type="auto"/>
        <w:tblInd w:w="-7" w:type="dxa"/>
        <w:tblLayout w:type="fixed"/>
        <w:tblLook w:val="0000" w:firstRow="0" w:lastRow="0" w:firstColumn="0" w:lastColumn="0" w:noHBand="0" w:noVBand="0"/>
      </w:tblPr>
      <w:tblGrid>
        <w:gridCol w:w="9337"/>
      </w:tblGrid>
      <w:tr w:rsidR="00D37842">
        <w:trPr>
          <w:trHeight w:val="340"/>
        </w:trPr>
        <w:tc>
          <w:tcPr>
            <w:tcW w:w="9337"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D73914" w:rsidRDefault="00D73914" w:rsidP="00D73914">
            <w:pPr>
              <w:jc w:val="both"/>
              <w:rPr>
                <w:rFonts w:ascii="Arial" w:hAnsi="Arial" w:cs="Arial"/>
                <w:lang w:eastAsia="en-US"/>
              </w:rPr>
            </w:pPr>
            <w:r>
              <w:rPr>
                <w:rFonts w:ascii="Arial" w:hAnsi="Arial" w:cs="Arial"/>
                <w:sz w:val="22"/>
                <w:szCs w:val="22"/>
                <w:lang w:eastAsia="en-US"/>
              </w:rPr>
              <w:t xml:space="preserve">AMICH, Pilar y otros. </w:t>
            </w:r>
            <w:r>
              <w:rPr>
                <w:rFonts w:ascii="Arial" w:hAnsi="Arial" w:cs="Arial"/>
                <w:i/>
                <w:sz w:val="22"/>
                <w:szCs w:val="22"/>
                <w:lang w:eastAsia="en-US"/>
              </w:rPr>
              <w:t>Teatro y animación</w:t>
            </w:r>
            <w:r>
              <w:rPr>
                <w:rFonts w:ascii="Arial" w:hAnsi="Arial" w:cs="Arial"/>
                <w:sz w:val="22"/>
                <w:szCs w:val="22"/>
                <w:lang w:eastAsia="en-US"/>
              </w:rPr>
              <w:t>.  Barcelona, Ed. Acción Educativa, l982.</w:t>
            </w:r>
          </w:p>
          <w:p w:rsidR="00D73914" w:rsidRDefault="00D73914" w:rsidP="00D73914">
            <w:pPr>
              <w:jc w:val="both"/>
              <w:rPr>
                <w:rFonts w:ascii="Arial" w:hAnsi="Arial" w:cs="Arial"/>
                <w:lang w:eastAsia="en-US"/>
              </w:rPr>
            </w:pPr>
            <w:r>
              <w:rPr>
                <w:rFonts w:ascii="Arial" w:hAnsi="Arial" w:cs="Arial"/>
                <w:sz w:val="22"/>
                <w:szCs w:val="22"/>
                <w:lang w:eastAsia="en-US"/>
              </w:rPr>
              <w:t xml:space="preserve">ALBERTI, Juan y otros. </w:t>
            </w:r>
            <w:r>
              <w:rPr>
                <w:rFonts w:ascii="Arial" w:hAnsi="Arial" w:cs="Arial"/>
                <w:i/>
                <w:sz w:val="22"/>
                <w:szCs w:val="22"/>
                <w:lang w:eastAsia="en-US"/>
              </w:rPr>
              <w:t>Teatro aula</w:t>
            </w:r>
            <w:r>
              <w:rPr>
                <w:rFonts w:ascii="Arial" w:hAnsi="Arial" w:cs="Arial"/>
                <w:sz w:val="22"/>
                <w:szCs w:val="22"/>
                <w:lang w:eastAsia="en-US"/>
              </w:rPr>
              <w:t>. Barcelona, Ed. Acción Educativa, l982</w:t>
            </w:r>
          </w:p>
          <w:p w:rsidR="00D73914" w:rsidRDefault="00D73914" w:rsidP="00D73914">
            <w:pPr>
              <w:jc w:val="both"/>
              <w:rPr>
                <w:rFonts w:ascii="Arial" w:hAnsi="Arial" w:cs="Arial"/>
                <w:lang w:eastAsia="en-US"/>
              </w:rPr>
            </w:pPr>
            <w:r>
              <w:rPr>
                <w:rFonts w:ascii="Arial" w:hAnsi="Arial" w:cs="Arial"/>
                <w:sz w:val="22"/>
                <w:szCs w:val="22"/>
                <w:lang w:eastAsia="en-US"/>
              </w:rPr>
              <w:t xml:space="preserve">BARTA, F y otros. </w:t>
            </w:r>
            <w:r>
              <w:rPr>
                <w:rFonts w:ascii="Arial" w:hAnsi="Arial" w:cs="Arial"/>
                <w:i/>
                <w:sz w:val="22"/>
                <w:szCs w:val="22"/>
                <w:lang w:eastAsia="en-US"/>
              </w:rPr>
              <w:t>Optativas: taller de teatro.</w:t>
            </w:r>
            <w:r>
              <w:rPr>
                <w:rFonts w:ascii="Arial" w:hAnsi="Arial" w:cs="Arial"/>
                <w:sz w:val="22"/>
                <w:szCs w:val="22"/>
                <w:lang w:eastAsia="en-US"/>
              </w:rPr>
              <w:t xml:space="preserve"> Ministerio de Educación y Ciencia de España. 1996</w:t>
            </w:r>
          </w:p>
          <w:p w:rsidR="00D73914" w:rsidRDefault="00D73914" w:rsidP="00D73914">
            <w:pPr>
              <w:jc w:val="both"/>
              <w:rPr>
                <w:rFonts w:ascii="Arial" w:hAnsi="Arial" w:cs="Arial"/>
                <w:lang w:eastAsia="en-US"/>
              </w:rPr>
            </w:pPr>
            <w:r>
              <w:rPr>
                <w:rFonts w:ascii="Arial" w:hAnsi="Arial" w:cs="Arial"/>
                <w:sz w:val="22"/>
                <w:szCs w:val="22"/>
                <w:lang w:eastAsia="en-US"/>
              </w:rPr>
              <w:t xml:space="preserve">BASADRE, </w:t>
            </w:r>
            <w:proofErr w:type="gramStart"/>
            <w:r>
              <w:rPr>
                <w:rFonts w:ascii="Arial" w:hAnsi="Arial" w:cs="Arial"/>
                <w:sz w:val="22"/>
                <w:szCs w:val="22"/>
                <w:lang w:eastAsia="en-US"/>
              </w:rPr>
              <w:t>Carmen .</w:t>
            </w:r>
            <w:proofErr w:type="gramEnd"/>
            <w:r>
              <w:rPr>
                <w:rFonts w:ascii="Arial" w:hAnsi="Arial" w:cs="Arial"/>
                <w:sz w:val="22"/>
                <w:szCs w:val="22"/>
                <w:lang w:eastAsia="en-US"/>
              </w:rPr>
              <w:t xml:space="preserve"> </w:t>
            </w:r>
            <w:r>
              <w:rPr>
                <w:rFonts w:ascii="Arial" w:hAnsi="Arial" w:cs="Arial"/>
                <w:i/>
                <w:sz w:val="22"/>
                <w:szCs w:val="22"/>
                <w:lang w:eastAsia="en-US"/>
              </w:rPr>
              <w:t>Teatro y dramatización</w:t>
            </w:r>
            <w:r>
              <w:rPr>
                <w:rFonts w:ascii="Arial" w:hAnsi="Arial" w:cs="Arial"/>
                <w:sz w:val="22"/>
                <w:szCs w:val="22"/>
                <w:lang w:eastAsia="en-US"/>
              </w:rPr>
              <w:t xml:space="preserve">. </w:t>
            </w:r>
            <w:proofErr w:type="spellStart"/>
            <w:proofErr w:type="gramStart"/>
            <w:r>
              <w:rPr>
                <w:rFonts w:ascii="Arial" w:hAnsi="Arial" w:cs="Arial"/>
                <w:sz w:val="22"/>
                <w:szCs w:val="22"/>
                <w:lang w:eastAsia="en-US"/>
              </w:rPr>
              <w:t>Ed.Teoría</w:t>
            </w:r>
            <w:proofErr w:type="spellEnd"/>
            <w:proofErr w:type="gramEnd"/>
            <w:r>
              <w:rPr>
                <w:rFonts w:ascii="Arial" w:hAnsi="Arial" w:cs="Arial"/>
                <w:sz w:val="22"/>
                <w:szCs w:val="22"/>
                <w:lang w:eastAsia="en-US"/>
              </w:rPr>
              <w:t xml:space="preserve"> y Práctica Educativa, Madrid, l992.</w:t>
            </w:r>
          </w:p>
          <w:p w:rsidR="00D73914" w:rsidRDefault="00D73914" w:rsidP="00D73914">
            <w:pPr>
              <w:jc w:val="both"/>
              <w:rPr>
                <w:rFonts w:ascii="Arial" w:hAnsi="Arial" w:cs="Arial"/>
                <w:lang w:val="en-US" w:eastAsia="en-US"/>
              </w:rPr>
            </w:pPr>
            <w:r>
              <w:rPr>
                <w:rFonts w:ascii="Arial" w:hAnsi="Arial" w:cs="Arial"/>
                <w:sz w:val="22"/>
                <w:szCs w:val="22"/>
                <w:lang w:eastAsia="en-US"/>
              </w:rPr>
              <w:t xml:space="preserve">BIANCHI, Ariel. </w:t>
            </w:r>
            <w:r>
              <w:rPr>
                <w:rFonts w:ascii="Arial" w:hAnsi="Arial" w:cs="Arial"/>
                <w:i/>
                <w:sz w:val="22"/>
                <w:szCs w:val="22"/>
                <w:lang w:eastAsia="en-US"/>
              </w:rPr>
              <w:t>Del aprendizaje a la creatividad.</w:t>
            </w:r>
            <w:r>
              <w:rPr>
                <w:rFonts w:ascii="Arial" w:hAnsi="Arial" w:cs="Arial"/>
                <w:sz w:val="22"/>
                <w:szCs w:val="22"/>
                <w:lang w:eastAsia="en-US"/>
              </w:rPr>
              <w:t xml:space="preserve"> </w:t>
            </w:r>
            <w:proofErr w:type="gramStart"/>
            <w:r>
              <w:rPr>
                <w:rFonts w:ascii="Arial" w:hAnsi="Arial" w:cs="Arial"/>
                <w:sz w:val="22"/>
                <w:szCs w:val="22"/>
                <w:lang w:val="en-US" w:eastAsia="en-US"/>
              </w:rPr>
              <w:t>Ed..</w:t>
            </w:r>
            <w:proofErr w:type="gramEnd"/>
            <w:r>
              <w:rPr>
                <w:rFonts w:ascii="Arial" w:hAnsi="Arial" w:cs="Arial"/>
                <w:sz w:val="22"/>
                <w:szCs w:val="22"/>
                <w:lang w:val="en-US" w:eastAsia="en-US"/>
              </w:rPr>
              <w:t xml:space="preserve"> Braga, </w:t>
            </w:r>
            <w:proofErr w:type="spellStart"/>
            <w:r>
              <w:rPr>
                <w:rFonts w:ascii="Arial" w:hAnsi="Arial" w:cs="Arial"/>
                <w:sz w:val="22"/>
                <w:szCs w:val="22"/>
                <w:lang w:val="en-US" w:eastAsia="en-US"/>
              </w:rPr>
              <w:t>Bs</w:t>
            </w:r>
            <w:proofErr w:type="spellEnd"/>
            <w:r>
              <w:rPr>
                <w:rFonts w:ascii="Arial" w:hAnsi="Arial" w:cs="Arial"/>
                <w:sz w:val="22"/>
                <w:szCs w:val="22"/>
                <w:lang w:val="en-US" w:eastAsia="en-US"/>
              </w:rPr>
              <w:t>. As., l99l.</w:t>
            </w:r>
          </w:p>
          <w:p w:rsidR="00D73914" w:rsidRDefault="00D73914" w:rsidP="00D73914">
            <w:pPr>
              <w:jc w:val="both"/>
              <w:rPr>
                <w:rFonts w:ascii="Arial" w:hAnsi="Arial" w:cs="Arial"/>
                <w:lang w:eastAsia="en-US"/>
              </w:rPr>
            </w:pPr>
            <w:r>
              <w:rPr>
                <w:rFonts w:ascii="Arial" w:hAnsi="Arial" w:cs="Arial"/>
                <w:sz w:val="22"/>
                <w:szCs w:val="22"/>
                <w:lang w:eastAsia="en-US"/>
              </w:rPr>
              <w:t xml:space="preserve">BOAL, Augusto. </w:t>
            </w:r>
            <w:r>
              <w:rPr>
                <w:rFonts w:ascii="Arial" w:hAnsi="Arial" w:cs="Arial"/>
                <w:i/>
                <w:sz w:val="22"/>
                <w:szCs w:val="22"/>
                <w:lang w:eastAsia="en-US"/>
              </w:rPr>
              <w:t>Teatro del oprimido. Ejercicios para actores y no actores.</w:t>
            </w:r>
            <w:r>
              <w:rPr>
                <w:rFonts w:ascii="Arial" w:hAnsi="Arial" w:cs="Arial"/>
                <w:sz w:val="22"/>
                <w:szCs w:val="22"/>
                <w:lang w:eastAsia="en-US"/>
              </w:rPr>
              <w:t xml:space="preserve"> México, Nueva Imagen, l980</w:t>
            </w:r>
          </w:p>
          <w:p w:rsidR="00D73914" w:rsidRDefault="00D73914" w:rsidP="00D73914">
            <w:pPr>
              <w:jc w:val="both"/>
              <w:rPr>
                <w:rFonts w:ascii="Arial" w:hAnsi="Arial" w:cs="Arial"/>
                <w:lang w:eastAsia="en-US"/>
              </w:rPr>
            </w:pPr>
            <w:proofErr w:type="gramStart"/>
            <w:r>
              <w:rPr>
                <w:rFonts w:ascii="Arial" w:hAnsi="Arial" w:cs="Arial"/>
                <w:sz w:val="22"/>
                <w:szCs w:val="22"/>
                <w:lang w:eastAsia="en-US"/>
              </w:rPr>
              <w:t>CAÑAS ,</w:t>
            </w:r>
            <w:proofErr w:type="gramEnd"/>
            <w:r>
              <w:rPr>
                <w:rFonts w:ascii="Arial" w:hAnsi="Arial" w:cs="Arial"/>
                <w:sz w:val="22"/>
                <w:szCs w:val="22"/>
                <w:lang w:eastAsia="en-US"/>
              </w:rPr>
              <w:t xml:space="preserve"> José.  </w:t>
            </w:r>
            <w:r>
              <w:rPr>
                <w:rFonts w:ascii="Arial" w:hAnsi="Arial" w:cs="Arial"/>
                <w:i/>
                <w:sz w:val="22"/>
                <w:szCs w:val="22"/>
                <w:lang w:eastAsia="en-US"/>
              </w:rPr>
              <w:t>Didáctica de la expresión dramática</w:t>
            </w:r>
            <w:r>
              <w:rPr>
                <w:rFonts w:ascii="Arial" w:hAnsi="Arial" w:cs="Arial"/>
                <w:sz w:val="22"/>
                <w:szCs w:val="22"/>
                <w:lang w:eastAsia="en-US"/>
              </w:rPr>
              <w:t>. Barcelona, Ed. Octaedro, l992</w:t>
            </w:r>
          </w:p>
          <w:p w:rsidR="00D73914" w:rsidRDefault="00D73914" w:rsidP="00D73914">
            <w:pPr>
              <w:jc w:val="both"/>
              <w:rPr>
                <w:rFonts w:ascii="Arial" w:hAnsi="Arial" w:cs="Arial"/>
                <w:lang w:eastAsia="en-US"/>
              </w:rPr>
            </w:pPr>
            <w:r>
              <w:rPr>
                <w:rFonts w:ascii="Arial" w:hAnsi="Arial" w:cs="Arial"/>
                <w:sz w:val="22"/>
                <w:szCs w:val="22"/>
                <w:lang w:eastAsia="en-US"/>
              </w:rPr>
              <w:t xml:space="preserve">CAÑAS, José. </w:t>
            </w:r>
            <w:r>
              <w:rPr>
                <w:rFonts w:ascii="Arial" w:hAnsi="Arial" w:cs="Arial"/>
                <w:i/>
                <w:sz w:val="22"/>
                <w:szCs w:val="22"/>
                <w:lang w:eastAsia="en-US"/>
              </w:rPr>
              <w:t>Actuando, guía didáctica para jugar al teatro contigo</w:t>
            </w:r>
            <w:r>
              <w:rPr>
                <w:rFonts w:ascii="Arial" w:hAnsi="Arial" w:cs="Arial"/>
                <w:sz w:val="22"/>
                <w:szCs w:val="22"/>
                <w:lang w:eastAsia="en-US"/>
              </w:rPr>
              <w:t xml:space="preserve">. </w:t>
            </w:r>
            <w:proofErr w:type="spellStart"/>
            <w:proofErr w:type="gramStart"/>
            <w:r>
              <w:rPr>
                <w:rFonts w:ascii="Arial" w:hAnsi="Arial" w:cs="Arial"/>
                <w:sz w:val="22"/>
                <w:szCs w:val="22"/>
                <w:lang w:eastAsia="en-US"/>
              </w:rPr>
              <w:t>Ed.Octaedro</w:t>
            </w:r>
            <w:proofErr w:type="spellEnd"/>
            <w:proofErr w:type="gramEnd"/>
            <w:r>
              <w:rPr>
                <w:rFonts w:ascii="Arial" w:hAnsi="Arial" w:cs="Arial"/>
                <w:sz w:val="22"/>
                <w:szCs w:val="22"/>
                <w:lang w:eastAsia="en-US"/>
              </w:rPr>
              <w:t>, l992.</w:t>
            </w:r>
          </w:p>
          <w:p w:rsidR="00D73914" w:rsidRDefault="00D73914" w:rsidP="00D73914">
            <w:pPr>
              <w:jc w:val="both"/>
              <w:rPr>
                <w:rFonts w:ascii="Arial" w:hAnsi="Arial" w:cs="Arial"/>
                <w:lang w:eastAsia="en-US"/>
              </w:rPr>
            </w:pPr>
            <w:r>
              <w:rPr>
                <w:rFonts w:ascii="Arial" w:hAnsi="Arial" w:cs="Arial"/>
                <w:sz w:val="22"/>
                <w:szCs w:val="22"/>
                <w:lang w:eastAsia="en-US"/>
              </w:rPr>
              <w:t xml:space="preserve">CAÑAS, José. </w:t>
            </w:r>
            <w:r>
              <w:rPr>
                <w:rFonts w:ascii="Arial" w:hAnsi="Arial" w:cs="Arial"/>
                <w:i/>
                <w:sz w:val="22"/>
                <w:szCs w:val="22"/>
                <w:lang w:eastAsia="en-US"/>
              </w:rPr>
              <w:t>Didáctica del teatro.</w:t>
            </w:r>
            <w:r>
              <w:rPr>
                <w:rFonts w:ascii="Arial" w:hAnsi="Arial" w:cs="Arial"/>
                <w:sz w:val="22"/>
                <w:szCs w:val="22"/>
                <w:lang w:eastAsia="en-US"/>
              </w:rPr>
              <w:t xml:space="preserve"> Barcelona, Ed Octaedro, l993.</w:t>
            </w:r>
          </w:p>
          <w:p w:rsidR="00D73914" w:rsidRDefault="00D73914" w:rsidP="00D73914">
            <w:pPr>
              <w:jc w:val="both"/>
              <w:rPr>
                <w:rFonts w:ascii="Arial" w:hAnsi="Arial" w:cs="Arial"/>
                <w:lang w:eastAsia="en-US"/>
              </w:rPr>
            </w:pPr>
            <w:r>
              <w:rPr>
                <w:rFonts w:ascii="Arial" w:hAnsi="Arial" w:cs="Arial"/>
                <w:sz w:val="22"/>
                <w:szCs w:val="22"/>
                <w:lang w:eastAsia="en-US"/>
              </w:rPr>
              <w:t xml:space="preserve">CERVERA, Juan. </w:t>
            </w:r>
            <w:r>
              <w:rPr>
                <w:rFonts w:ascii="Arial" w:hAnsi="Arial" w:cs="Arial"/>
                <w:i/>
                <w:sz w:val="22"/>
                <w:szCs w:val="22"/>
                <w:lang w:eastAsia="en-US"/>
              </w:rPr>
              <w:t>Como practicar la dramatización con niños de 4 a l4 años</w:t>
            </w:r>
            <w:r>
              <w:rPr>
                <w:rFonts w:ascii="Arial" w:hAnsi="Arial" w:cs="Arial"/>
                <w:sz w:val="22"/>
                <w:szCs w:val="22"/>
                <w:lang w:eastAsia="en-US"/>
              </w:rPr>
              <w:t>. Madrid, Cincel, l98l.</w:t>
            </w:r>
          </w:p>
          <w:p w:rsidR="00D73914" w:rsidRDefault="00D73914" w:rsidP="00D73914">
            <w:pPr>
              <w:jc w:val="both"/>
              <w:rPr>
                <w:rFonts w:ascii="Arial" w:hAnsi="Arial" w:cs="Arial"/>
                <w:lang w:eastAsia="en-US"/>
              </w:rPr>
            </w:pPr>
            <w:r>
              <w:rPr>
                <w:rFonts w:ascii="Arial" w:hAnsi="Arial" w:cs="Arial"/>
                <w:sz w:val="22"/>
                <w:szCs w:val="22"/>
                <w:lang w:eastAsia="en-US"/>
              </w:rPr>
              <w:t xml:space="preserve">DE BONO, </w:t>
            </w:r>
            <w:proofErr w:type="spellStart"/>
            <w:r>
              <w:rPr>
                <w:rFonts w:ascii="Arial" w:hAnsi="Arial" w:cs="Arial"/>
                <w:sz w:val="22"/>
                <w:szCs w:val="22"/>
                <w:lang w:eastAsia="en-US"/>
              </w:rPr>
              <w:t>Edwuard</w:t>
            </w:r>
            <w:proofErr w:type="spellEnd"/>
            <w:r>
              <w:rPr>
                <w:rFonts w:ascii="Arial" w:hAnsi="Arial" w:cs="Arial"/>
                <w:sz w:val="22"/>
                <w:szCs w:val="22"/>
                <w:lang w:eastAsia="en-US"/>
              </w:rPr>
              <w:t xml:space="preserve">. </w:t>
            </w:r>
            <w:r>
              <w:rPr>
                <w:rFonts w:ascii="Arial" w:hAnsi="Arial" w:cs="Arial"/>
                <w:i/>
                <w:sz w:val="22"/>
                <w:szCs w:val="22"/>
                <w:lang w:eastAsia="en-US"/>
              </w:rPr>
              <w:t>El pensamiento lateral. Manual de creatividad.</w:t>
            </w:r>
            <w:r>
              <w:rPr>
                <w:rFonts w:ascii="Arial" w:hAnsi="Arial" w:cs="Arial"/>
                <w:sz w:val="22"/>
                <w:szCs w:val="22"/>
                <w:lang w:eastAsia="en-US"/>
              </w:rPr>
              <w:t xml:space="preserve"> De. Paidós, Bs. As., l993.</w:t>
            </w:r>
          </w:p>
          <w:p w:rsidR="00D73914" w:rsidRDefault="00D73914" w:rsidP="00D73914">
            <w:pPr>
              <w:jc w:val="both"/>
              <w:rPr>
                <w:rFonts w:ascii="Arial" w:hAnsi="Arial" w:cs="Arial"/>
                <w:lang w:eastAsia="en-US"/>
              </w:rPr>
            </w:pPr>
            <w:r>
              <w:rPr>
                <w:rFonts w:ascii="Arial" w:hAnsi="Arial" w:cs="Arial"/>
                <w:sz w:val="22"/>
                <w:szCs w:val="22"/>
                <w:lang w:eastAsia="en-US"/>
              </w:rPr>
              <w:t xml:space="preserve">DIAZ DE ARAUJO, G., TORRES, </w:t>
            </w:r>
            <w:proofErr w:type="gramStart"/>
            <w:r>
              <w:rPr>
                <w:rFonts w:ascii="Arial" w:hAnsi="Arial" w:cs="Arial"/>
                <w:sz w:val="22"/>
                <w:szCs w:val="22"/>
                <w:lang w:eastAsia="en-US"/>
              </w:rPr>
              <w:t>S.,</w:t>
            </w:r>
            <w:proofErr w:type="spellStart"/>
            <w:r>
              <w:rPr>
                <w:rFonts w:ascii="Arial" w:hAnsi="Arial" w:cs="Arial"/>
                <w:sz w:val="22"/>
                <w:szCs w:val="22"/>
                <w:lang w:eastAsia="en-US"/>
              </w:rPr>
              <w:t>Trozzo</w:t>
            </w:r>
            <w:proofErr w:type="spellEnd"/>
            <w:proofErr w:type="gramEnd"/>
            <w:r>
              <w:rPr>
                <w:rFonts w:ascii="Arial" w:hAnsi="Arial" w:cs="Arial"/>
                <w:sz w:val="22"/>
                <w:szCs w:val="22"/>
                <w:lang w:eastAsia="en-US"/>
              </w:rPr>
              <w:t xml:space="preserve">, E. Y OTROS. </w:t>
            </w:r>
            <w:r>
              <w:rPr>
                <w:rFonts w:ascii="Arial" w:hAnsi="Arial" w:cs="Arial"/>
                <w:i/>
                <w:sz w:val="22"/>
                <w:szCs w:val="22"/>
                <w:lang w:eastAsia="en-US"/>
              </w:rPr>
              <w:t>Teatro, Adolescencia y Escuela</w:t>
            </w:r>
            <w:r>
              <w:rPr>
                <w:rFonts w:ascii="Arial" w:hAnsi="Arial" w:cs="Arial"/>
                <w:sz w:val="22"/>
                <w:szCs w:val="22"/>
                <w:lang w:eastAsia="en-US"/>
              </w:rPr>
              <w:t xml:space="preserve">.  Colección Carrera </w:t>
            </w:r>
            <w:proofErr w:type="spellStart"/>
            <w:r>
              <w:rPr>
                <w:rFonts w:ascii="Arial" w:hAnsi="Arial" w:cs="Arial"/>
                <w:sz w:val="22"/>
                <w:szCs w:val="22"/>
                <w:lang w:eastAsia="en-US"/>
              </w:rPr>
              <w:t>Docente.Aique</w:t>
            </w:r>
            <w:proofErr w:type="spellEnd"/>
            <w:r>
              <w:rPr>
                <w:rFonts w:ascii="Arial" w:hAnsi="Arial" w:cs="Arial"/>
                <w:sz w:val="22"/>
                <w:szCs w:val="22"/>
                <w:lang w:eastAsia="en-US"/>
              </w:rPr>
              <w:t xml:space="preserve">, Buenos Aires, 1998.  </w:t>
            </w:r>
          </w:p>
          <w:p w:rsidR="00D73914" w:rsidRDefault="00D73914" w:rsidP="00D73914">
            <w:pPr>
              <w:jc w:val="both"/>
              <w:rPr>
                <w:rFonts w:ascii="Arial" w:hAnsi="Arial" w:cs="Arial"/>
                <w:lang w:eastAsia="en-US"/>
              </w:rPr>
            </w:pPr>
            <w:r>
              <w:rPr>
                <w:rFonts w:ascii="Arial" w:hAnsi="Arial" w:cs="Arial"/>
                <w:sz w:val="22"/>
                <w:szCs w:val="22"/>
                <w:lang w:eastAsia="en-US"/>
              </w:rPr>
              <w:lastRenderedPageBreak/>
              <w:t xml:space="preserve">DIAZ DE ARAUJO, G., TROZZO, E. Y OTROS. </w:t>
            </w:r>
            <w:r>
              <w:rPr>
                <w:rFonts w:ascii="Arial" w:hAnsi="Arial" w:cs="Arial"/>
                <w:i/>
                <w:sz w:val="22"/>
                <w:szCs w:val="22"/>
                <w:lang w:eastAsia="en-US"/>
              </w:rPr>
              <w:t>El Teatro en la Escuela</w:t>
            </w:r>
            <w:r>
              <w:rPr>
                <w:rFonts w:ascii="Arial" w:hAnsi="Arial" w:cs="Arial"/>
                <w:sz w:val="22"/>
                <w:szCs w:val="22"/>
                <w:lang w:eastAsia="en-US"/>
              </w:rPr>
              <w:t xml:space="preserve">. Colección Carrera Docente.  </w:t>
            </w:r>
            <w:proofErr w:type="spellStart"/>
            <w:r>
              <w:rPr>
                <w:rFonts w:ascii="Arial" w:hAnsi="Arial" w:cs="Arial"/>
                <w:sz w:val="22"/>
                <w:szCs w:val="22"/>
                <w:lang w:eastAsia="en-US"/>
              </w:rPr>
              <w:t>Aique</w:t>
            </w:r>
            <w:proofErr w:type="spellEnd"/>
            <w:r>
              <w:rPr>
                <w:rFonts w:ascii="Arial" w:hAnsi="Arial" w:cs="Arial"/>
                <w:sz w:val="22"/>
                <w:szCs w:val="22"/>
                <w:lang w:eastAsia="en-US"/>
              </w:rPr>
              <w:t xml:space="preserve">, Buenos Aires, 1998.  </w:t>
            </w:r>
          </w:p>
          <w:p w:rsidR="00D73914" w:rsidRDefault="00D73914" w:rsidP="00D73914">
            <w:pPr>
              <w:jc w:val="both"/>
              <w:rPr>
                <w:rFonts w:ascii="Arial" w:hAnsi="Arial" w:cs="Arial"/>
                <w:lang w:eastAsia="en-US"/>
              </w:rPr>
            </w:pPr>
            <w:r>
              <w:rPr>
                <w:rFonts w:ascii="Arial" w:hAnsi="Arial" w:cs="Arial"/>
                <w:sz w:val="22"/>
                <w:szCs w:val="22"/>
                <w:lang w:eastAsia="en-US"/>
              </w:rPr>
              <w:t>Diseño Curricular Preliminar. Ciclo Básico. Educación Secundaria. Dirección General de Escuelas, Mendoza, 2014</w:t>
            </w:r>
          </w:p>
          <w:p w:rsidR="00D73914" w:rsidRDefault="00D73914" w:rsidP="00D73914">
            <w:pPr>
              <w:jc w:val="both"/>
              <w:rPr>
                <w:rFonts w:ascii="Arial" w:hAnsi="Arial" w:cs="Arial"/>
                <w:lang w:eastAsia="en-US"/>
              </w:rPr>
            </w:pPr>
            <w:r>
              <w:rPr>
                <w:rFonts w:ascii="Arial" w:hAnsi="Arial" w:cs="Arial"/>
                <w:sz w:val="22"/>
                <w:szCs w:val="22"/>
                <w:lang w:eastAsia="en-US"/>
              </w:rPr>
              <w:t>Diseño Curricular Para Nivel Inicial. Ciclo Básico. Educación Secundaria. Dirección General de Escuelas, Mendoza, 2014</w:t>
            </w:r>
          </w:p>
          <w:p w:rsidR="00D73914" w:rsidRDefault="00D73914" w:rsidP="00D73914">
            <w:pPr>
              <w:jc w:val="both"/>
              <w:rPr>
                <w:rFonts w:ascii="Arial" w:hAnsi="Arial" w:cs="Arial"/>
                <w:lang w:eastAsia="en-US"/>
              </w:rPr>
            </w:pPr>
            <w:r>
              <w:rPr>
                <w:rFonts w:ascii="Arial" w:hAnsi="Arial" w:cs="Arial"/>
                <w:sz w:val="22"/>
                <w:szCs w:val="22"/>
                <w:lang w:eastAsia="en-US"/>
              </w:rPr>
              <w:t>Documentos para la implementación del Ciclo Superior de la Educación Secundaria. Dirección General de Escuelas, Mendoza, 2015</w:t>
            </w:r>
          </w:p>
          <w:p w:rsidR="00D73914" w:rsidRDefault="00D73914" w:rsidP="00D73914">
            <w:pPr>
              <w:jc w:val="both"/>
              <w:rPr>
                <w:rFonts w:ascii="Arial" w:hAnsi="Arial" w:cs="Arial"/>
                <w:lang w:eastAsia="en-US"/>
              </w:rPr>
            </w:pPr>
            <w:r>
              <w:rPr>
                <w:rFonts w:ascii="Arial" w:hAnsi="Arial" w:cs="Arial"/>
                <w:sz w:val="22"/>
                <w:szCs w:val="22"/>
                <w:lang w:eastAsia="en-US"/>
              </w:rPr>
              <w:t>Fascículo Nº 14. Educación Artística. Renovación Curricular en la Provincia de Mendoza. Dirección General de Escuelas. Gobierno de Mendoza. 1995</w:t>
            </w:r>
          </w:p>
          <w:p w:rsidR="00D73914" w:rsidRDefault="00D73914" w:rsidP="00D73914">
            <w:pPr>
              <w:jc w:val="both"/>
              <w:rPr>
                <w:rFonts w:ascii="Arial" w:hAnsi="Arial" w:cs="Arial"/>
                <w:lang w:eastAsia="en-US"/>
              </w:rPr>
            </w:pPr>
            <w:r>
              <w:rPr>
                <w:rFonts w:ascii="Arial" w:hAnsi="Arial" w:cs="Arial"/>
                <w:sz w:val="22"/>
                <w:szCs w:val="22"/>
                <w:lang w:eastAsia="en-US"/>
              </w:rPr>
              <w:t>Fascículo Nº 36. Educación Artística. Tercer ciclo.  Renovación Curricular en la Provincia de Mendoza. Dirección General de Escuelas. Gobierno de Mendoza. 1998</w:t>
            </w:r>
          </w:p>
          <w:p w:rsidR="00D73914" w:rsidRDefault="00D73914" w:rsidP="00D73914">
            <w:pPr>
              <w:jc w:val="both"/>
              <w:rPr>
                <w:rFonts w:ascii="Arial" w:hAnsi="Arial" w:cs="Arial"/>
                <w:lang w:eastAsia="en-US"/>
              </w:rPr>
            </w:pPr>
            <w:r>
              <w:rPr>
                <w:rFonts w:ascii="Arial" w:hAnsi="Arial" w:cs="Arial"/>
                <w:sz w:val="22"/>
                <w:szCs w:val="22"/>
                <w:lang w:eastAsia="en-US"/>
              </w:rPr>
              <w:t>Núcleos de Aprendizaje Prioritario para Educación Artística. Ministerio de Cultura y Educación. 2010</w:t>
            </w:r>
          </w:p>
          <w:p w:rsidR="00D73914" w:rsidRDefault="00D73914" w:rsidP="00D73914">
            <w:pPr>
              <w:jc w:val="both"/>
              <w:rPr>
                <w:rFonts w:ascii="Arial" w:hAnsi="Arial" w:cs="Arial"/>
                <w:lang w:eastAsia="en-US"/>
              </w:rPr>
            </w:pPr>
            <w:r>
              <w:rPr>
                <w:rFonts w:ascii="Arial" w:hAnsi="Arial" w:cs="Arial"/>
                <w:sz w:val="22"/>
                <w:szCs w:val="22"/>
                <w:lang w:eastAsia="en-US"/>
              </w:rPr>
              <w:t xml:space="preserve">ELOLA, Hilda. </w:t>
            </w:r>
            <w:r>
              <w:rPr>
                <w:rFonts w:ascii="Arial" w:hAnsi="Arial" w:cs="Arial"/>
                <w:i/>
                <w:sz w:val="22"/>
                <w:szCs w:val="22"/>
                <w:lang w:eastAsia="en-US"/>
              </w:rPr>
              <w:t>Teatro: diario de encuentro con los maestros</w:t>
            </w:r>
            <w:r>
              <w:rPr>
                <w:rFonts w:ascii="Arial" w:hAnsi="Arial" w:cs="Arial"/>
                <w:sz w:val="22"/>
                <w:szCs w:val="22"/>
                <w:lang w:eastAsia="en-US"/>
              </w:rPr>
              <w:t xml:space="preserve">. Bs. As., Ed. </w:t>
            </w:r>
            <w:proofErr w:type="spellStart"/>
            <w:r>
              <w:rPr>
                <w:rFonts w:ascii="Arial" w:hAnsi="Arial" w:cs="Arial"/>
                <w:sz w:val="22"/>
                <w:szCs w:val="22"/>
                <w:lang w:eastAsia="en-US"/>
              </w:rPr>
              <w:t>Marymar</w:t>
            </w:r>
            <w:proofErr w:type="spellEnd"/>
            <w:r>
              <w:rPr>
                <w:rFonts w:ascii="Arial" w:hAnsi="Arial" w:cs="Arial"/>
                <w:sz w:val="22"/>
                <w:szCs w:val="22"/>
                <w:lang w:eastAsia="en-US"/>
              </w:rPr>
              <w:t>, l99l.</w:t>
            </w:r>
          </w:p>
          <w:p w:rsidR="00D73914" w:rsidRDefault="00D73914" w:rsidP="00D73914">
            <w:pPr>
              <w:jc w:val="both"/>
              <w:rPr>
                <w:rFonts w:ascii="Arial" w:hAnsi="Arial" w:cs="Arial"/>
                <w:lang w:val="en-US" w:eastAsia="en-US"/>
              </w:rPr>
            </w:pPr>
            <w:r>
              <w:rPr>
                <w:rFonts w:ascii="Arial" w:hAnsi="Arial" w:cs="Arial"/>
                <w:sz w:val="22"/>
                <w:szCs w:val="22"/>
                <w:lang w:eastAsia="en-US"/>
              </w:rPr>
              <w:t xml:space="preserve">FABREGART, Antonio. </w:t>
            </w:r>
            <w:r>
              <w:rPr>
                <w:rFonts w:ascii="Arial" w:hAnsi="Arial" w:cs="Arial"/>
                <w:i/>
                <w:sz w:val="22"/>
                <w:szCs w:val="22"/>
                <w:lang w:eastAsia="en-US"/>
              </w:rPr>
              <w:t>Cómo crear teatro en la escuela.</w:t>
            </w:r>
            <w:r>
              <w:rPr>
                <w:rFonts w:ascii="Arial" w:hAnsi="Arial" w:cs="Arial"/>
                <w:sz w:val="22"/>
                <w:szCs w:val="22"/>
                <w:lang w:eastAsia="en-US"/>
              </w:rPr>
              <w:t xml:space="preserve"> </w:t>
            </w:r>
            <w:proofErr w:type="spellStart"/>
            <w:r>
              <w:rPr>
                <w:rFonts w:ascii="Arial" w:hAnsi="Arial" w:cs="Arial"/>
                <w:sz w:val="22"/>
                <w:szCs w:val="22"/>
                <w:lang w:val="en-US" w:eastAsia="en-US"/>
              </w:rPr>
              <w:t>Bs</w:t>
            </w:r>
            <w:proofErr w:type="spellEnd"/>
            <w:r>
              <w:rPr>
                <w:rFonts w:ascii="Arial" w:hAnsi="Arial" w:cs="Arial"/>
                <w:sz w:val="22"/>
                <w:szCs w:val="22"/>
                <w:lang w:val="en-US" w:eastAsia="en-US"/>
              </w:rPr>
              <w:t>. As., Ed. Gram, l993</w:t>
            </w:r>
          </w:p>
          <w:p w:rsidR="00D73914" w:rsidRDefault="00D73914" w:rsidP="00D73914">
            <w:pPr>
              <w:jc w:val="both"/>
              <w:rPr>
                <w:rFonts w:ascii="Arial" w:hAnsi="Arial" w:cs="Arial"/>
                <w:lang w:val="en-GB" w:eastAsia="en-US"/>
              </w:rPr>
            </w:pPr>
            <w:r w:rsidRPr="00256FE9">
              <w:rPr>
                <w:rFonts w:ascii="Arial" w:hAnsi="Arial" w:cs="Arial"/>
                <w:sz w:val="22"/>
                <w:szCs w:val="22"/>
                <w:lang w:val="en-US" w:eastAsia="en-US"/>
              </w:rPr>
              <w:t xml:space="preserve">FINCHELMAN. </w:t>
            </w:r>
            <w:r>
              <w:rPr>
                <w:rFonts w:ascii="Arial" w:hAnsi="Arial" w:cs="Arial"/>
                <w:sz w:val="22"/>
                <w:szCs w:val="22"/>
                <w:lang w:eastAsia="en-US"/>
              </w:rPr>
              <w:t xml:space="preserve">María Rosa. </w:t>
            </w:r>
            <w:r>
              <w:rPr>
                <w:rFonts w:ascii="Arial" w:hAnsi="Arial" w:cs="Arial"/>
                <w:i/>
                <w:sz w:val="22"/>
                <w:szCs w:val="22"/>
                <w:lang w:eastAsia="en-US"/>
              </w:rPr>
              <w:t xml:space="preserve">Expresión Teatral </w:t>
            </w:r>
            <w:proofErr w:type="gramStart"/>
            <w:r>
              <w:rPr>
                <w:rFonts w:ascii="Arial" w:hAnsi="Arial" w:cs="Arial"/>
                <w:i/>
                <w:sz w:val="22"/>
                <w:szCs w:val="22"/>
                <w:lang w:eastAsia="en-US"/>
              </w:rPr>
              <w:t>infantil..</w:t>
            </w:r>
            <w:proofErr w:type="gramEnd"/>
            <w:r>
              <w:rPr>
                <w:rFonts w:ascii="Arial" w:hAnsi="Arial" w:cs="Arial"/>
                <w:sz w:val="22"/>
                <w:szCs w:val="22"/>
                <w:lang w:eastAsia="en-US"/>
              </w:rPr>
              <w:t xml:space="preserve"> </w:t>
            </w:r>
            <w:proofErr w:type="spellStart"/>
            <w:r>
              <w:rPr>
                <w:rFonts w:ascii="Arial" w:hAnsi="Arial" w:cs="Arial"/>
                <w:sz w:val="22"/>
                <w:szCs w:val="22"/>
                <w:lang w:val="en-GB" w:eastAsia="en-US"/>
              </w:rPr>
              <w:t>Bs</w:t>
            </w:r>
            <w:proofErr w:type="spellEnd"/>
            <w:r>
              <w:rPr>
                <w:rFonts w:ascii="Arial" w:hAnsi="Arial" w:cs="Arial"/>
                <w:sz w:val="22"/>
                <w:szCs w:val="22"/>
                <w:lang w:val="en-GB" w:eastAsia="en-US"/>
              </w:rPr>
              <w:t xml:space="preserve">. </w:t>
            </w:r>
            <w:proofErr w:type="spellStart"/>
            <w:proofErr w:type="gramStart"/>
            <w:r>
              <w:rPr>
                <w:rFonts w:ascii="Arial" w:hAnsi="Arial" w:cs="Arial"/>
                <w:sz w:val="22"/>
                <w:szCs w:val="22"/>
                <w:lang w:val="en-GB" w:eastAsia="en-US"/>
              </w:rPr>
              <w:t>As.,Ed</w:t>
            </w:r>
            <w:proofErr w:type="spellEnd"/>
            <w:r>
              <w:rPr>
                <w:rFonts w:ascii="Arial" w:hAnsi="Arial" w:cs="Arial"/>
                <w:sz w:val="22"/>
                <w:szCs w:val="22"/>
                <w:lang w:val="en-GB" w:eastAsia="en-US"/>
              </w:rPr>
              <w:t>.</w:t>
            </w:r>
            <w:proofErr w:type="gramEnd"/>
            <w:r>
              <w:rPr>
                <w:rFonts w:ascii="Arial" w:hAnsi="Arial" w:cs="Arial"/>
                <w:sz w:val="22"/>
                <w:szCs w:val="22"/>
                <w:lang w:val="en-GB" w:eastAsia="en-US"/>
              </w:rPr>
              <w:t xml:space="preserve"> Plus Ultra, l99l.</w:t>
            </w:r>
          </w:p>
          <w:p w:rsidR="00D73914" w:rsidRDefault="00D73914" w:rsidP="00D73914">
            <w:pPr>
              <w:jc w:val="both"/>
              <w:rPr>
                <w:rFonts w:ascii="Arial" w:hAnsi="Arial" w:cs="Arial"/>
                <w:lang w:eastAsia="en-US"/>
              </w:rPr>
            </w:pPr>
            <w:r>
              <w:rPr>
                <w:rFonts w:ascii="Arial" w:hAnsi="Arial" w:cs="Arial"/>
                <w:sz w:val="22"/>
                <w:szCs w:val="22"/>
                <w:lang w:eastAsia="en-US"/>
              </w:rPr>
              <w:t xml:space="preserve">GRONDONA, Leticia. </w:t>
            </w:r>
            <w:r>
              <w:rPr>
                <w:rFonts w:ascii="Arial" w:hAnsi="Arial" w:cs="Arial"/>
                <w:i/>
                <w:sz w:val="22"/>
                <w:szCs w:val="22"/>
                <w:lang w:eastAsia="en-US"/>
              </w:rPr>
              <w:t>Expresión corporal: su enfoque didáctico.</w:t>
            </w:r>
            <w:r>
              <w:rPr>
                <w:rFonts w:ascii="Arial" w:hAnsi="Arial" w:cs="Arial"/>
                <w:sz w:val="22"/>
                <w:szCs w:val="22"/>
                <w:lang w:eastAsia="en-US"/>
              </w:rPr>
              <w:t xml:space="preserve"> </w:t>
            </w:r>
            <w:proofErr w:type="spellStart"/>
            <w:proofErr w:type="gramStart"/>
            <w:r>
              <w:rPr>
                <w:rFonts w:ascii="Arial" w:hAnsi="Arial" w:cs="Arial"/>
                <w:sz w:val="22"/>
                <w:szCs w:val="22"/>
                <w:lang w:eastAsia="en-US"/>
              </w:rPr>
              <w:t>Ed.Nueva</w:t>
            </w:r>
            <w:proofErr w:type="spellEnd"/>
            <w:proofErr w:type="gramEnd"/>
            <w:r>
              <w:rPr>
                <w:rFonts w:ascii="Arial" w:hAnsi="Arial" w:cs="Arial"/>
                <w:sz w:val="22"/>
                <w:szCs w:val="22"/>
                <w:lang w:eastAsia="en-US"/>
              </w:rPr>
              <w:t xml:space="preserve"> Extrema, Bs. As., l989.</w:t>
            </w:r>
          </w:p>
          <w:p w:rsidR="00D73914" w:rsidRDefault="00D73914" w:rsidP="00D73914">
            <w:pPr>
              <w:jc w:val="both"/>
              <w:rPr>
                <w:rFonts w:ascii="Arial" w:hAnsi="Arial" w:cs="Arial"/>
                <w:sz w:val="22"/>
                <w:szCs w:val="22"/>
                <w:lang w:eastAsia="en-US"/>
              </w:rPr>
            </w:pPr>
            <w:r>
              <w:rPr>
                <w:rFonts w:ascii="Arial" w:hAnsi="Arial" w:cs="Arial"/>
                <w:sz w:val="22"/>
                <w:szCs w:val="22"/>
                <w:lang w:eastAsia="en-US"/>
              </w:rPr>
              <w:t xml:space="preserve">HOLOVATUCK, Jorge y ASTROSKY, </w:t>
            </w:r>
            <w:proofErr w:type="spellStart"/>
            <w:r>
              <w:rPr>
                <w:rFonts w:ascii="Arial" w:hAnsi="Arial" w:cs="Arial"/>
                <w:sz w:val="22"/>
                <w:szCs w:val="22"/>
                <w:lang w:eastAsia="en-US"/>
              </w:rPr>
              <w:t>Debora</w:t>
            </w:r>
            <w:proofErr w:type="spellEnd"/>
            <w:r>
              <w:rPr>
                <w:rFonts w:ascii="Arial" w:hAnsi="Arial" w:cs="Arial"/>
                <w:sz w:val="22"/>
                <w:szCs w:val="22"/>
                <w:lang w:eastAsia="en-US"/>
              </w:rPr>
              <w:t xml:space="preserve">: </w:t>
            </w:r>
            <w:r>
              <w:rPr>
                <w:rFonts w:ascii="Arial" w:hAnsi="Arial" w:cs="Arial"/>
                <w:i/>
                <w:sz w:val="22"/>
                <w:szCs w:val="22"/>
                <w:lang w:eastAsia="en-US"/>
              </w:rPr>
              <w:t>Manual de juegos y ejercicios teatrales.</w:t>
            </w:r>
            <w:r>
              <w:rPr>
                <w:rFonts w:ascii="Arial" w:hAnsi="Arial" w:cs="Arial"/>
                <w:sz w:val="22"/>
                <w:szCs w:val="22"/>
                <w:lang w:eastAsia="en-US"/>
              </w:rPr>
              <w:t xml:space="preserve"> INT, Bs. As., 2001</w:t>
            </w:r>
          </w:p>
          <w:p w:rsidR="00D73914" w:rsidRDefault="00D73914" w:rsidP="00D73914">
            <w:pPr>
              <w:jc w:val="both"/>
              <w:rPr>
                <w:rFonts w:ascii="Arial" w:hAnsi="Arial" w:cs="Arial"/>
                <w:sz w:val="22"/>
                <w:szCs w:val="22"/>
                <w:lang w:eastAsia="en-US"/>
              </w:rPr>
            </w:pPr>
            <w:r>
              <w:rPr>
                <w:rFonts w:ascii="Arial" w:hAnsi="Arial" w:cs="Arial"/>
                <w:sz w:val="22"/>
                <w:szCs w:val="22"/>
                <w:lang w:eastAsia="en-US"/>
              </w:rPr>
              <w:t xml:space="preserve">HOLOVATUCK, Jorge: </w:t>
            </w:r>
            <w:r>
              <w:rPr>
                <w:rFonts w:ascii="Arial" w:hAnsi="Arial" w:cs="Arial"/>
                <w:i/>
                <w:sz w:val="22"/>
                <w:szCs w:val="22"/>
                <w:lang w:eastAsia="en-US"/>
              </w:rPr>
              <w:t xml:space="preserve">Teatro Net. </w:t>
            </w:r>
            <w:r>
              <w:rPr>
                <w:rFonts w:ascii="Arial" w:hAnsi="Arial" w:cs="Arial"/>
                <w:sz w:val="22"/>
                <w:szCs w:val="22"/>
                <w:lang w:eastAsia="en-US"/>
              </w:rPr>
              <w:t>Libros del Balcón, Bs. As., 2017</w:t>
            </w:r>
          </w:p>
          <w:p w:rsidR="00D73914" w:rsidRPr="00260134" w:rsidRDefault="00D73914" w:rsidP="00D73914">
            <w:pPr>
              <w:jc w:val="both"/>
              <w:rPr>
                <w:rFonts w:ascii="Arial" w:hAnsi="Arial" w:cs="Arial"/>
                <w:lang w:eastAsia="en-US"/>
              </w:rPr>
            </w:pPr>
            <w:r>
              <w:rPr>
                <w:rFonts w:ascii="Arial" w:hAnsi="Arial" w:cs="Arial"/>
                <w:sz w:val="22"/>
                <w:szCs w:val="22"/>
                <w:lang w:eastAsia="en-US"/>
              </w:rPr>
              <w:t xml:space="preserve">IGLESIAS, </w:t>
            </w:r>
            <w:proofErr w:type="spellStart"/>
            <w:r>
              <w:rPr>
                <w:rFonts w:ascii="Arial" w:hAnsi="Arial" w:cs="Arial"/>
                <w:sz w:val="22"/>
                <w:szCs w:val="22"/>
                <w:lang w:eastAsia="en-US"/>
              </w:rPr>
              <w:t>Lury</w:t>
            </w:r>
            <w:proofErr w:type="spellEnd"/>
            <w:r>
              <w:rPr>
                <w:rFonts w:ascii="Arial" w:hAnsi="Arial" w:cs="Arial"/>
                <w:sz w:val="22"/>
                <w:szCs w:val="22"/>
                <w:lang w:eastAsia="en-US"/>
              </w:rPr>
              <w:t xml:space="preserve">: </w:t>
            </w:r>
            <w:r>
              <w:rPr>
                <w:rFonts w:ascii="Arial" w:hAnsi="Arial" w:cs="Arial"/>
                <w:i/>
                <w:sz w:val="22"/>
                <w:szCs w:val="22"/>
                <w:lang w:eastAsia="en-US"/>
              </w:rPr>
              <w:t xml:space="preserve">Entretelones de una épica pedagógica. </w:t>
            </w:r>
            <w:proofErr w:type="spellStart"/>
            <w:r>
              <w:rPr>
                <w:rFonts w:ascii="Arial" w:hAnsi="Arial" w:cs="Arial"/>
                <w:sz w:val="22"/>
                <w:szCs w:val="22"/>
                <w:lang w:eastAsia="en-US"/>
              </w:rPr>
              <w:t>Cienflores</w:t>
            </w:r>
            <w:proofErr w:type="spellEnd"/>
            <w:r>
              <w:rPr>
                <w:rFonts w:ascii="Arial" w:hAnsi="Arial" w:cs="Arial"/>
                <w:sz w:val="22"/>
                <w:szCs w:val="22"/>
                <w:lang w:eastAsia="en-US"/>
              </w:rPr>
              <w:t>. Bs. AS. 2017</w:t>
            </w:r>
          </w:p>
          <w:p w:rsidR="00D73914" w:rsidRDefault="00D73914" w:rsidP="00D73914">
            <w:pPr>
              <w:jc w:val="both"/>
              <w:rPr>
                <w:rFonts w:ascii="Arial" w:hAnsi="Arial" w:cs="Arial"/>
                <w:lang w:eastAsia="en-US"/>
              </w:rPr>
            </w:pPr>
            <w:r>
              <w:rPr>
                <w:rFonts w:ascii="Arial" w:hAnsi="Arial" w:cs="Arial"/>
                <w:sz w:val="22"/>
                <w:szCs w:val="22"/>
                <w:lang w:eastAsia="en-US"/>
              </w:rPr>
              <w:t xml:space="preserve">KAPLAN, Carina: </w:t>
            </w:r>
            <w:r>
              <w:rPr>
                <w:rFonts w:ascii="Arial" w:hAnsi="Arial" w:cs="Arial"/>
                <w:i/>
                <w:sz w:val="22"/>
                <w:szCs w:val="22"/>
                <w:lang w:eastAsia="en-US"/>
              </w:rPr>
              <w:t xml:space="preserve">Buenos y malos </w:t>
            </w:r>
            <w:proofErr w:type="spellStart"/>
            <w:r>
              <w:rPr>
                <w:rFonts w:ascii="Arial" w:hAnsi="Arial" w:cs="Arial"/>
                <w:i/>
                <w:sz w:val="22"/>
                <w:szCs w:val="22"/>
                <w:lang w:eastAsia="en-US"/>
              </w:rPr>
              <w:t>alumnus</w:t>
            </w:r>
            <w:proofErr w:type="spellEnd"/>
            <w:r>
              <w:rPr>
                <w:rFonts w:ascii="Arial" w:hAnsi="Arial" w:cs="Arial"/>
                <w:i/>
                <w:sz w:val="22"/>
                <w:szCs w:val="22"/>
                <w:lang w:eastAsia="en-US"/>
              </w:rPr>
              <w:t>. Descripciones que predicen.</w:t>
            </w:r>
            <w:r>
              <w:rPr>
                <w:rFonts w:ascii="Arial" w:hAnsi="Arial" w:cs="Arial"/>
                <w:sz w:val="22"/>
                <w:szCs w:val="22"/>
                <w:lang w:eastAsia="en-US"/>
              </w:rPr>
              <w:t xml:space="preserve"> AIQUE. 2001</w:t>
            </w:r>
          </w:p>
          <w:p w:rsidR="00D73914" w:rsidRDefault="00D73914" w:rsidP="00D73914">
            <w:pPr>
              <w:jc w:val="both"/>
              <w:rPr>
                <w:rFonts w:ascii="Arial" w:hAnsi="Arial" w:cs="Arial"/>
                <w:sz w:val="22"/>
                <w:szCs w:val="22"/>
                <w:lang w:eastAsia="en-US"/>
              </w:rPr>
            </w:pPr>
            <w:r>
              <w:rPr>
                <w:rFonts w:ascii="Arial" w:hAnsi="Arial" w:cs="Arial"/>
                <w:sz w:val="22"/>
                <w:szCs w:val="22"/>
                <w:lang w:eastAsia="en-US"/>
              </w:rPr>
              <w:t xml:space="preserve">LASCAR F. y otros. </w:t>
            </w:r>
            <w:r>
              <w:rPr>
                <w:rFonts w:ascii="Arial" w:hAnsi="Arial" w:cs="Arial"/>
                <w:i/>
                <w:sz w:val="22"/>
                <w:szCs w:val="22"/>
                <w:lang w:eastAsia="en-US"/>
              </w:rPr>
              <w:t>El juego dramático en la escuela</w:t>
            </w:r>
            <w:r>
              <w:rPr>
                <w:rFonts w:ascii="Arial" w:hAnsi="Arial" w:cs="Arial"/>
                <w:sz w:val="22"/>
                <w:szCs w:val="22"/>
                <w:lang w:eastAsia="en-US"/>
              </w:rPr>
              <w:t xml:space="preserve">. Ed. </w:t>
            </w:r>
            <w:proofErr w:type="spellStart"/>
            <w:r>
              <w:rPr>
                <w:rFonts w:ascii="Arial" w:hAnsi="Arial" w:cs="Arial"/>
                <w:sz w:val="22"/>
                <w:szCs w:val="22"/>
                <w:lang w:eastAsia="en-US"/>
              </w:rPr>
              <w:t>Kapeluz</w:t>
            </w:r>
            <w:proofErr w:type="spellEnd"/>
            <w:r>
              <w:rPr>
                <w:rFonts w:ascii="Arial" w:hAnsi="Arial" w:cs="Arial"/>
                <w:sz w:val="22"/>
                <w:szCs w:val="22"/>
                <w:lang w:eastAsia="en-US"/>
              </w:rPr>
              <w:t>, Madrid, l989</w:t>
            </w:r>
          </w:p>
          <w:p w:rsidR="00D73914" w:rsidRDefault="00D73914" w:rsidP="00D73914">
            <w:pPr>
              <w:jc w:val="both"/>
              <w:rPr>
                <w:rFonts w:ascii="Arial" w:hAnsi="Arial" w:cs="Arial"/>
                <w:sz w:val="22"/>
                <w:szCs w:val="22"/>
                <w:lang w:eastAsia="en-US"/>
              </w:rPr>
            </w:pPr>
            <w:r>
              <w:rPr>
                <w:rFonts w:ascii="Arial" w:hAnsi="Arial" w:cs="Arial"/>
                <w:sz w:val="22"/>
                <w:szCs w:val="22"/>
                <w:lang w:eastAsia="en-US"/>
              </w:rPr>
              <w:t>LINAGE, T e IGLESIS, M: El Teatro en juego. Tomos 1 y 2. Lumen. Bs. As. 2013</w:t>
            </w:r>
          </w:p>
          <w:p w:rsidR="00D73914" w:rsidRPr="00256FE9" w:rsidRDefault="00D73914" w:rsidP="00D73914">
            <w:pPr>
              <w:jc w:val="both"/>
              <w:rPr>
                <w:rFonts w:ascii="Arial" w:hAnsi="Arial" w:cs="Arial"/>
                <w:lang w:eastAsia="en-US"/>
              </w:rPr>
            </w:pPr>
            <w:r>
              <w:rPr>
                <w:rFonts w:ascii="Arial" w:hAnsi="Arial" w:cs="Arial"/>
                <w:sz w:val="22"/>
                <w:szCs w:val="22"/>
                <w:lang w:eastAsia="en-US"/>
              </w:rPr>
              <w:t xml:space="preserve">MALAISI, Lucas: </w:t>
            </w:r>
            <w:r>
              <w:rPr>
                <w:rFonts w:ascii="Arial" w:hAnsi="Arial" w:cs="Arial"/>
                <w:i/>
                <w:sz w:val="22"/>
                <w:szCs w:val="22"/>
                <w:lang w:eastAsia="en-US"/>
              </w:rPr>
              <w:t xml:space="preserve">Cómo ayudar a los niños de hoy. Educación emocional. </w:t>
            </w:r>
            <w:r>
              <w:rPr>
                <w:rFonts w:ascii="Arial" w:hAnsi="Arial" w:cs="Arial"/>
                <w:sz w:val="22"/>
                <w:szCs w:val="22"/>
                <w:lang w:eastAsia="en-US"/>
              </w:rPr>
              <w:t>Editorial Educación emocional argentina. San Juan. 2016</w:t>
            </w:r>
          </w:p>
          <w:p w:rsidR="00D73914" w:rsidRDefault="00D73914" w:rsidP="00D73914">
            <w:pPr>
              <w:jc w:val="both"/>
              <w:rPr>
                <w:rFonts w:ascii="Arial" w:hAnsi="Arial" w:cs="Arial"/>
                <w:sz w:val="22"/>
                <w:szCs w:val="22"/>
                <w:lang w:eastAsia="en-US"/>
              </w:rPr>
            </w:pPr>
            <w:r>
              <w:rPr>
                <w:rFonts w:ascii="Arial" w:hAnsi="Arial" w:cs="Arial"/>
                <w:sz w:val="22"/>
                <w:szCs w:val="22"/>
                <w:lang w:eastAsia="en-US"/>
              </w:rPr>
              <w:t xml:space="preserve">MANTOVANI, Alfredo: </w:t>
            </w:r>
            <w:r>
              <w:rPr>
                <w:rFonts w:ascii="Arial" w:hAnsi="Arial" w:cs="Arial"/>
                <w:i/>
                <w:sz w:val="22"/>
                <w:szCs w:val="22"/>
                <w:lang w:eastAsia="en-US"/>
              </w:rPr>
              <w:t>El teatro: un juego más</w:t>
            </w:r>
            <w:r>
              <w:rPr>
                <w:rFonts w:ascii="Arial" w:hAnsi="Arial" w:cs="Arial"/>
                <w:sz w:val="22"/>
                <w:szCs w:val="22"/>
                <w:lang w:eastAsia="en-US"/>
              </w:rPr>
              <w:t xml:space="preserve">. PROEXDRA, Madrid, 1996 </w:t>
            </w:r>
          </w:p>
          <w:p w:rsidR="00D73914" w:rsidRDefault="00D73914" w:rsidP="00D73914">
            <w:pPr>
              <w:jc w:val="both"/>
              <w:rPr>
                <w:rFonts w:ascii="Arial" w:hAnsi="Arial" w:cs="Arial"/>
                <w:lang w:eastAsia="en-US"/>
              </w:rPr>
            </w:pPr>
            <w:r>
              <w:rPr>
                <w:rFonts w:ascii="Arial" w:hAnsi="Arial" w:cs="Arial"/>
                <w:sz w:val="22"/>
                <w:szCs w:val="22"/>
                <w:lang w:eastAsia="en-US"/>
              </w:rPr>
              <w:t xml:space="preserve">MANTOVANI, Alfredo: </w:t>
            </w:r>
            <w:r>
              <w:rPr>
                <w:rFonts w:ascii="Arial" w:hAnsi="Arial" w:cs="Arial"/>
                <w:i/>
                <w:sz w:val="22"/>
                <w:szCs w:val="22"/>
                <w:lang w:eastAsia="en-US"/>
              </w:rPr>
              <w:t>El teatro joven de 13 a 16 años</w:t>
            </w:r>
            <w:r>
              <w:rPr>
                <w:rFonts w:ascii="Arial" w:hAnsi="Arial" w:cs="Arial"/>
                <w:sz w:val="22"/>
                <w:szCs w:val="22"/>
                <w:lang w:eastAsia="en-US"/>
              </w:rPr>
              <w:t>. Octaedro, Madrid, 2014</w:t>
            </w:r>
          </w:p>
          <w:p w:rsidR="00D73914" w:rsidRPr="007C7D23" w:rsidRDefault="00D73914" w:rsidP="00D73914">
            <w:pPr>
              <w:jc w:val="both"/>
              <w:rPr>
                <w:rFonts w:ascii="Arial" w:hAnsi="Arial" w:cs="Arial"/>
                <w:sz w:val="22"/>
                <w:szCs w:val="22"/>
                <w:lang w:eastAsia="en-US"/>
              </w:rPr>
            </w:pPr>
            <w:r>
              <w:rPr>
                <w:rFonts w:ascii="Arial" w:hAnsi="Arial" w:cs="Arial"/>
                <w:sz w:val="22"/>
                <w:szCs w:val="22"/>
                <w:lang w:eastAsia="en-US"/>
              </w:rPr>
              <w:t xml:space="preserve">NAVARRO SOLANO, Rosario, MANTOVANI, Alfredo: </w:t>
            </w:r>
            <w:r>
              <w:rPr>
                <w:rFonts w:ascii="Arial" w:hAnsi="Arial" w:cs="Arial"/>
                <w:i/>
                <w:sz w:val="22"/>
                <w:szCs w:val="22"/>
                <w:lang w:eastAsia="en-US"/>
              </w:rPr>
              <w:t xml:space="preserve">El juego dramático de 5 a 9 años. </w:t>
            </w:r>
            <w:r>
              <w:rPr>
                <w:rFonts w:ascii="Arial" w:hAnsi="Arial" w:cs="Arial"/>
                <w:sz w:val="22"/>
                <w:szCs w:val="22"/>
                <w:lang w:eastAsia="en-US"/>
              </w:rPr>
              <w:t>MÁGINA, OCTAEDRO, España, 2012</w:t>
            </w:r>
          </w:p>
          <w:p w:rsidR="00D37842" w:rsidRDefault="00D37842" w:rsidP="005872E6">
            <w:pPr>
              <w:snapToGrid w:val="0"/>
              <w:spacing w:line="360" w:lineRule="auto"/>
              <w:jc w:val="both"/>
              <w:rPr>
                <w:rFonts w:ascii="Calibri" w:hAnsi="Calibri" w:cs="Arial"/>
                <w:color w:val="0070C0"/>
                <w:sz w:val="18"/>
                <w:szCs w:val="18"/>
                <w:lang w:val="es-ES" w:eastAsia="es-ES"/>
              </w:rPr>
            </w:pPr>
          </w:p>
        </w:tc>
      </w:tr>
    </w:tbl>
    <w:p w:rsidR="0090393F" w:rsidRDefault="0090393F"/>
    <w:p w:rsidR="002C7F57" w:rsidRDefault="002C7F57"/>
    <w:p w:rsidR="002C7F57" w:rsidRDefault="002C7F57"/>
    <w:p w:rsidR="002C7F57" w:rsidRDefault="002C7F57"/>
    <w:sectPr w:rsidR="002C7F57">
      <w:headerReference w:type="default" r:id="rId8"/>
      <w:footerReference w:type="default" r:id="rId9"/>
      <w:pgSz w:w="11906" w:h="16838"/>
      <w:pgMar w:top="2239" w:right="851" w:bottom="765" w:left="1985"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954" w:rsidRDefault="00A10954" w:rsidP="0047082D">
      <w:r>
        <w:separator/>
      </w:r>
    </w:p>
  </w:endnote>
  <w:endnote w:type="continuationSeparator" w:id="0">
    <w:p w:rsidR="00A10954" w:rsidRDefault="00A10954" w:rsidP="00470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Gothic">
    <w:altName w:val="Century Gothic"/>
    <w:charset w:val="00"/>
    <w:family w:val="auto"/>
    <w:pitch w:val="default"/>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Regular">
    <w:charset w:val="01"/>
    <w:family w:val="auto"/>
    <w:pitch w:val="variable"/>
  </w:font>
  <w:font w:name="Lohit Devanagari">
    <w:altName w:val="Times New Roman"/>
    <w:charset w:val="01"/>
    <w:family w:val="auto"/>
    <w:pitch w:val="variable"/>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842" w:rsidRDefault="00D37842">
    <w:pPr>
      <w:pStyle w:val="Piedepgina"/>
      <w:tabs>
        <w:tab w:val="clear" w:pos="4252"/>
        <w:tab w:val="clear" w:pos="8504"/>
        <w:tab w:val="center" w:pos="4535"/>
        <w:tab w:val="right" w:pos="907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954" w:rsidRDefault="00A10954" w:rsidP="0047082D">
      <w:r>
        <w:separator/>
      </w:r>
    </w:p>
  </w:footnote>
  <w:footnote w:type="continuationSeparator" w:id="0">
    <w:p w:rsidR="00A10954" w:rsidRDefault="00A10954" w:rsidP="004708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842" w:rsidRDefault="001A6F14">
    <w:pPr>
      <w:pStyle w:val="Encabezado"/>
    </w:pPr>
    <w:r>
      <w:rPr>
        <w:noProof/>
        <w:lang w:eastAsia="es-AR"/>
      </w:rPr>
      <w:drawing>
        <wp:inline distT="0" distB="0" distL="0" distR="0">
          <wp:extent cx="2781300" cy="6858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1" t="-44" r="-11" b="-44"/>
                  <a:stretch>
                    <a:fillRect/>
                  </a:stretch>
                </pic:blipFill>
                <pic:spPr bwMode="auto">
                  <a:xfrm>
                    <a:off x="0" y="0"/>
                    <a:ext cx="2781300" cy="685800"/>
                  </a:xfrm>
                  <a:prstGeom prst="rect">
                    <a:avLst/>
                  </a:prstGeom>
                  <a:solidFill>
                    <a:srgbClr val="FFFFFF">
                      <a:alpha val="0"/>
                    </a:srgbClr>
                  </a:solidFill>
                  <a:ln w="9525">
                    <a:noFill/>
                    <a:miter lim="800000"/>
                    <a:headEnd/>
                    <a:tailEnd/>
                  </a:ln>
                </pic:spPr>
              </pic:pic>
            </a:graphicData>
          </a:graphic>
        </wp:inline>
      </w:drawing>
    </w:r>
  </w:p>
  <w:p w:rsidR="00D37842" w:rsidRDefault="00D3784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8E3A05"/>
    <w:multiLevelType w:val="hybridMultilevel"/>
    <w:tmpl w:val="5FBACA64"/>
    <w:lvl w:ilvl="0" w:tplc="26A4C80E">
      <w:start w:val="3"/>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51B01B32"/>
    <w:multiLevelType w:val="hybridMultilevel"/>
    <w:tmpl w:val="0728DBEC"/>
    <w:lvl w:ilvl="0" w:tplc="37566BEE">
      <w:start w:val="3"/>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F14"/>
    <w:rsid w:val="00026AF5"/>
    <w:rsid w:val="000428FB"/>
    <w:rsid w:val="00044A9D"/>
    <w:rsid w:val="00050D7A"/>
    <w:rsid w:val="000730FB"/>
    <w:rsid w:val="00090E19"/>
    <w:rsid w:val="000A2245"/>
    <w:rsid w:val="00103BF3"/>
    <w:rsid w:val="001A6F14"/>
    <w:rsid w:val="002235F5"/>
    <w:rsid w:val="00223F9E"/>
    <w:rsid w:val="002C0C8D"/>
    <w:rsid w:val="002C7F57"/>
    <w:rsid w:val="002E3DDE"/>
    <w:rsid w:val="002F058A"/>
    <w:rsid w:val="00303ED0"/>
    <w:rsid w:val="003F389E"/>
    <w:rsid w:val="00445BEE"/>
    <w:rsid w:val="004517B3"/>
    <w:rsid w:val="004B59C7"/>
    <w:rsid w:val="004C0C8A"/>
    <w:rsid w:val="004C410A"/>
    <w:rsid w:val="005246F8"/>
    <w:rsid w:val="00524A26"/>
    <w:rsid w:val="00531299"/>
    <w:rsid w:val="00541DCA"/>
    <w:rsid w:val="0057036E"/>
    <w:rsid w:val="005872E6"/>
    <w:rsid w:val="005A26CF"/>
    <w:rsid w:val="00606DA7"/>
    <w:rsid w:val="00624C50"/>
    <w:rsid w:val="006528DB"/>
    <w:rsid w:val="0069090A"/>
    <w:rsid w:val="006A67E4"/>
    <w:rsid w:val="006B0142"/>
    <w:rsid w:val="006F1CB9"/>
    <w:rsid w:val="006F77C1"/>
    <w:rsid w:val="007536A4"/>
    <w:rsid w:val="00762660"/>
    <w:rsid w:val="007641FB"/>
    <w:rsid w:val="007A1E73"/>
    <w:rsid w:val="007B67FE"/>
    <w:rsid w:val="007C048B"/>
    <w:rsid w:val="00812FF7"/>
    <w:rsid w:val="008C0CA3"/>
    <w:rsid w:val="0090393F"/>
    <w:rsid w:val="00932A81"/>
    <w:rsid w:val="009339A2"/>
    <w:rsid w:val="009B7594"/>
    <w:rsid w:val="009F6C34"/>
    <w:rsid w:val="00A045E2"/>
    <w:rsid w:val="00A10954"/>
    <w:rsid w:val="00A23826"/>
    <w:rsid w:val="00A64CDC"/>
    <w:rsid w:val="00A76E19"/>
    <w:rsid w:val="00A84B7B"/>
    <w:rsid w:val="00AB1728"/>
    <w:rsid w:val="00B0220D"/>
    <w:rsid w:val="00B576F1"/>
    <w:rsid w:val="00BC4824"/>
    <w:rsid w:val="00C23815"/>
    <w:rsid w:val="00C53F4B"/>
    <w:rsid w:val="00C757C8"/>
    <w:rsid w:val="00CB7C0B"/>
    <w:rsid w:val="00D37842"/>
    <w:rsid w:val="00D73914"/>
    <w:rsid w:val="00D82E02"/>
    <w:rsid w:val="00E053EE"/>
    <w:rsid w:val="00E74D8F"/>
    <w:rsid w:val="00ED55CE"/>
    <w:rsid w:val="00FC5A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1B5BBD1"/>
  <w15:docId w15:val="{74BA170D-6276-4109-8F1C-52A770384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s-AR"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eastAsia="Times New Roman" w:hAnsi="Symbol" w:cs="CenturyGothic"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eastAsia="Times New Roman" w:hAnsi="Symbol" w:cs="CenturyGothic"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hint="default"/>
      <w:color w:val="auto"/>
      <w:sz w:val="22"/>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eastAsia="Times New Roman" w:hAnsi="Symbol" w:cs="CenturyGothic"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Fuentedeprrafopredeter1">
    <w:name w:val="Fuente de párrafo predeter.1"/>
  </w:style>
  <w:style w:type="character" w:styleId="Hipervnculo">
    <w:name w:val="Hyperlink"/>
    <w:rPr>
      <w:color w:val="0000FF"/>
      <w:u w:val="single"/>
    </w:rPr>
  </w:style>
  <w:style w:type="character" w:customStyle="1" w:styleId="TextonotapieCar">
    <w:name w:val="Texto nota pie Car"/>
    <w:rPr>
      <w:lang w:val="es-AR"/>
    </w:rPr>
  </w:style>
  <w:style w:type="character" w:customStyle="1" w:styleId="Caracteresdenotaalpie">
    <w:name w:val="Caracteres de nota al pie"/>
    <w:rPr>
      <w:vertAlign w:val="superscript"/>
    </w:rPr>
  </w:style>
  <w:style w:type="character" w:customStyle="1" w:styleId="TextonotaalfinalCar">
    <w:name w:val="Texto nota al final Car"/>
    <w:rPr>
      <w:lang w:val="es-AR"/>
    </w:rPr>
  </w:style>
  <w:style w:type="character" w:customStyle="1" w:styleId="Caracteresdenotafinal">
    <w:name w:val="Caracteres de nota final"/>
    <w:rPr>
      <w:vertAlign w:val="superscript"/>
    </w:rPr>
  </w:style>
  <w:style w:type="character" w:customStyle="1" w:styleId="PiedepginaCar">
    <w:name w:val="Pie de página Car"/>
    <w:rPr>
      <w:sz w:val="24"/>
      <w:szCs w:val="24"/>
      <w:lang w:val="es-AR"/>
    </w:rPr>
  </w:style>
  <w:style w:type="character" w:customStyle="1" w:styleId="TextodegloboCar">
    <w:name w:val="Texto de globo Car"/>
    <w:rPr>
      <w:rFonts w:ascii="Tahoma" w:hAnsi="Tahoma" w:cs="Tahoma"/>
      <w:sz w:val="16"/>
      <w:szCs w:val="16"/>
      <w:lang w:val="es-AR"/>
    </w:rPr>
  </w:style>
  <w:style w:type="character" w:customStyle="1" w:styleId="EncabezadoCar">
    <w:name w:val="Encabezado Car"/>
    <w:rPr>
      <w:sz w:val="24"/>
      <w:szCs w:val="24"/>
      <w:lang w:val="es-AR"/>
    </w:rPr>
  </w:style>
  <w:style w:type="character" w:customStyle="1" w:styleId="Refdecomentario1">
    <w:name w:val="Ref. de comentario1"/>
    <w:rPr>
      <w:sz w:val="16"/>
      <w:szCs w:val="16"/>
    </w:rPr>
  </w:style>
  <w:style w:type="character" w:customStyle="1" w:styleId="TextocomentarioCar">
    <w:name w:val="Texto comentario Car"/>
    <w:rPr>
      <w:lang w:val="es-AR"/>
    </w:rPr>
  </w:style>
  <w:style w:type="character" w:customStyle="1" w:styleId="AsuntodelcomentarioCar">
    <w:name w:val="Asunto del comentario Car"/>
    <w:rPr>
      <w:b/>
      <w:bCs/>
      <w:lang w:val="es-AR"/>
    </w:rPr>
  </w:style>
  <w:style w:type="paragraph" w:customStyle="1" w:styleId="Ttulo1">
    <w:name w:val="Título1"/>
    <w:basedOn w:val="Normal"/>
    <w:next w:val="Textoindependiente"/>
    <w:pPr>
      <w:keepNext/>
      <w:spacing w:before="240" w:after="120"/>
    </w:pPr>
    <w:rPr>
      <w:rFonts w:ascii="Liberation Sans" w:eastAsia="Noto Sans CJK SC Regular"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rPr>
  </w:style>
  <w:style w:type="paragraph" w:customStyle="1" w:styleId="ndice">
    <w:name w:val="Índice"/>
    <w:basedOn w:val="Normal"/>
    <w:pPr>
      <w:suppressLineNumbers/>
    </w:pPr>
    <w:rPr>
      <w:rFonts w:cs="Lohit Devanagari"/>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notapie">
    <w:name w:val="footnote text"/>
    <w:basedOn w:val="Normal"/>
    <w:rPr>
      <w:sz w:val="20"/>
      <w:szCs w:val="20"/>
    </w:rPr>
  </w:style>
  <w:style w:type="paragraph" w:styleId="Textonotaalfinal">
    <w:name w:val="endnote text"/>
    <w:basedOn w:val="Normal"/>
    <w:rPr>
      <w:sz w:val="20"/>
      <w:szCs w:val="20"/>
    </w:r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rPr>
  </w:style>
  <w:style w:type="paragraph" w:styleId="Asuntodelcomentario">
    <w:name w:val="annotation subject"/>
    <w:basedOn w:val="Textocomentario1"/>
    <w:next w:val="Textocomentario1"/>
    <w:rPr>
      <w:b/>
      <w:bCs/>
    </w:rPr>
  </w:style>
  <w:style w:type="paragraph" w:customStyle="1" w:styleId="Contenidodelatabla">
    <w:name w:val="Contenido de la tabla"/>
    <w:basedOn w:val="Normal"/>
    <w:pPr>
      <w:suppressLineNumbers/>
    </w:pPr>
  </w:style>
  <w:style w:type="paragraph" w:customStyle="1" w:styleId="Ttulodelatabla">
    <w:name w:val="Título de la tabla"/>
    <w:basedOn w:val="Contenidodelatabla"/>
    <w:pPr>
      <w:jc w:val="center"/>
    </w:pPr>
    <w:rPr>
      <w:b/>
      <w:bCs/>
    </w:rPr>
  </w:style>
  <w:style w:type="paragraph" w:styleId="Prrafodelista">
    <w:name w:val="List Paragraph"/>
    <w:basedOn w:val="Normal"/>
    <w:uiPriority w:val="34"/>
    <w:qFormat/>
    <w:rsid w:val="00E74D8F"/>
    <w:pPr>
      <w:ind w:left="720"/>
      <w:contextualSpacing/>
    </w:pPr>
  </w:style>
  <w:style w:type="table" w:styleId="Tablaconcuadrcula">
    <w:name w:val="Table Grid"/>
    <w:basedOn w:val="Tablanormal"/>
    <w:rsid w:val="002C7F57"/>
    <w:rPr>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uraoro\Datos%20de%20programa\Microsoft\Plantillas\A&#209;O%202013%20CON%20TABULACION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991B0-F612-4DAE-94A3-485778F36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AÑO 2013 CON TABULACIONES</Template>
  <TotalTime>61</TotalTime>
  <Pages>7</Pages>
  <Words>2512</Words>
  <Characters>13818</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ANEXO ÚNICO</vt:lpstr>
    </vt:vector>
  </TitlesOfParts>
  <Company/>
  <LinksUpToDate>false</LinksUpToDate>
  <CharactersWithSpaces>16298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ÚNICO</dc:title>
  <dc:creator>lauraoro</dc:creator>
  <cp:lastModifiedBy>HP</cp:lastModifiedBy>
  <cp:revision>13</cp:revision>
  <cp:lastPrinted>2019-03-11T01:44:00Z</cp:lastPrinted>
  <dcterms:created xsi:type="dcterms:W3CDTF">2020-03-28T21:04:00Z</dcterms:created>
  <dcterms:modified xsi:type="dcterms:W3CDTF">2020-03-28T22:04:00Z</dcterms:modified>
</cp:coreProperties>
</file>