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BD821" w14:textId="4824DCE9" w:rsidR="008C3B40" w:rsidRPr="00525E94" w:rsidRDefault="00CE2FC6" w:rsidP="00C23F23">
      <w:pPr>
        <w:spacing w:line="360" w:lineRule="auto"/>
        <w:ind w:left="1134" w:firstLine="709"/>
        <w:rPr>
          <w:rFonts w:ascii="Arial" w:hAnsi="Arial" w:cs="Arial"/>
          <w:b/>
          <w:bCs/>
          <w:sz w:val="32"/>
          <w:szCs w:val="32"/>
        </w:rPr>
      </w:pPr>
      <w:bookmarkStart w:id="0" w:name="_GoBack"/>
      <w:bookmarkEnd w:id="0"/>
      <w:r>
        <w:rPr>
          <w:rFonts w:ascii="Arial" w:hAnsi="Arial" w:cs="Arial"/>
          <w:b/>
          <w:bCs/>
          <w:sz w:val="32"/>
          <w:szCs w:val="32"/>
        </w:rPr>
        <w:t>PROGRAMA 201</w:t>
      </w:r>
      <w:r w:rsidR="000D3B3B">
        <w:rPr>
          <w:rFonts w:ascii="Arial" w:hAnsi="Arial" w:cs="Arial"/>
          <w:b/>
          <w:bCs/>
          <w:sz w:val="32"/>
          <w:szCs w:val="32"/>
        </w:rPr>
        <w:t>9</w:t>
      </w:r>
      <w:r w:rsidR="00DC7525">
        <w:rPr>
          <w:rFonts w:ascii="Arial" w:hAnsi="Arial" w:cs="Arial"/>
          <w:b/>
          <w:bCs/>
          <w:sz w:val="32"/>
          <w:szCs w:val="32"/>
        </w:rPr>
        <w:t xml:space="preserve"> </w:t>
      </w:r>
    </w:p>
    <w:p w14:paraId="3A7F2927" w14:textId="77777777" w:rsidR="008C3B40" w:rsidRDefault="008C3B40" w:rsidP="008430AB">
      <w:pPr>
        <w:spacing w:line="300" w:lineRule="exact"/>
        <w:ind w:left="1843" w:right="-567"/>
        <w:rPr>
          <w:rFonts w:ascii="Arial" w:hAnsi="Arial" w:cs="Arial"/>
          <w:i/>
          <w:iCs/>
        </w:rPr>
      </w:pPr>
      <w:r w:rsidRPr="00525E94">
        <w:rPr>
          <w:rFonts w:ascii="Arial" w:hAnsi="Arial" w:cs="Arial"/>
          <w:i/>
          <w:iCs/>
        </w:rPr>
        <w:t xml:space="preserve">Universidad Nacional de Cuyo </w:t>
      </w:r>
    </w:p>
    <w:p w14:paraId="3B5A9BBA" w14:textId="77777777" w:rsidR="008C3B40" w:rsidRDefault="008C3B40" w:rsidP="008430AB">
      <w:pPr>
        <w:spacing w:line="300" w:lineRule="exact"/>
        <w:ind w:left="1843" w:right="-567"/>
        <w:rPr>
          <w:rFonts w:ascii="Arial" w:hAnsi="Arial" w:cs="Arial"/>
          <w:i/>
          <w:iCs/>
        </w:rPr>
      </w:pPr>
      <w:r w:rsidRPr="00525E94">
        <w:rPr>
          <w:rFonts w:ascii="Arial" w:hAnsi="Arial" w:cs="Arial"/>
          <w:i/>
          <w:iCs/>
        </w:rPr>
        <w:t>Facultad de Artes y Diseño</w:t>
      </w:r>
    </w:p>
    <w:p w14:paraId="1E151141" w14:textId="77777777" w:rsidR="008C3B40" w:rsidRDefault="008C3B40" w:rsidP="00546708">
      <w:pPr>
        <w:spacing w:line="360" w:lineRule="auto"/>
        <w:ind w:left="1980" w:right="-568"/>
        <w:rPr>
          <w:rFonts w:ascii="Arial" w:hAnsi="Arial" w:cs="Arial"/>
          <w:b/>
          <w:bCs/>
          <w:sz w:val="18"/>
          <w:szCs w:val="18"/>
        </w:rPr>
      </w:pPr>
    </w:p>
    <w:p w14:paraId="2943A68F" w14:textId="77777777" w:rsidR="008C3B40" w:rsidRDefault="008C3B40" w:rsidP="00546708">
      <w:pPr>
        <w:spacing w:line="360" w:lineRule="auto"/>
        <w:ind w:left="1980" w:right="-568"/>
        <w:rPr>
          <w:rFonts w:ascii="Arial" w:hAnsi="Arial" w:cs="Arial"/>
          <w:b/>
          <w:bCs/>
          <w:sz w:val="18"/>
          <w:szCs w:val="18"/>
        </w:rPr>
      </w:pPr>
    </w:p>
    <w:tbl>
      <w:tblPr>
        <w:tblpPr w:leftFromText="141" w:rightFromText="141" w:vertAnchor="text" w:tblpX="1951" w:tblpY="1"/>
        <w:tblOverlap w:val="neve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17"/>
        <w:gridCol w:w="142"/>
        <w:gridCol w:w="142"/>
        <w:gridCol w:w="708"/>
        <w:gridCol w:w="284"/>
        <w:gridCol w:w="142"/>
        <w:gridCol w:w="141"/>
        <w:gridCol w:w="288"/>
        <w:gridCol w:w="4536"/>
      </w:tblGrid>
      <w:tr w:rsidR="008C3B40" w14:paraId="4DA5B0F6" w14:textId="77777777">
        <w:trPr>
          <w:trHeight w:val="609"/>
        </w:trPr>
        <w:tc>
          <w:tcPr>
            <w:tcW w:w="2376" w:type="dxa"/>
            <w:gridSpan w:val="7"/>
            <w:tcBorders>
              <w:top w:val="thinThickLargeGap" w:sz="24" w:space="0" w:color="auto"/>
              <w:left w:val="thinThickLargeGap" w:sz="24" w:space="0" w:color="auto"/>
            </w:tcBorders>
            <w:shd w:val="clear" w:color="auto" w:fill="D9D9D9"/>
          </w:tcPr>
          <w:p w14:paraId="23597B6A" w14:textId="77777777" w:rsidR="008C3B40" w:rsidRPr="00815D70" w:rsidRDefault="008C3B40" w:rsidP="00815D70">
            <w:pPr>
              <w:spacing w:before="240"/>
              <w:rPr>
                <w:rFonts w:ascii="Arial" w:hAnsi="Arial" w:cs="Arial"/>
                <w:b/>
                <w:bCs/>
                <w:sz w:val="20"/>
                <w:szCs w:val="20"/>
              </w:rPr>
            </w:pPr>
            <w:r w:rsidRPr="00815D70">
              <w:rPr>
                <w:rFonts w:ascii="Arial" w:hAnsi="Arial" w:cs="Arial"/>
                <w:b/>
                <w:bCs/>
                <w:sz w:val="20"/>
                <w:szCs w:val="20"/>
              </w:rPr>
              <w:t>Grupo de carreras de</w:t>
            </w:r>
          </w:p>
        </w:tc>
        <w:tc>
          <w:tcPr>
            <w:tcW w:w="4824" w:type="dxa"/>
            <w:gridSpan w:val="2"/>
            <w:tcBorders>
              <w:top w:val="thinThickLargeGap" w:sz="24" w:space="0" w:color="auto"/>
              <w:right w:val="thinThickLargeGap" w:sz="24" w:space="0" w:color="auto"/>
            </w:tcBorders>
          </w:tcPr>
          <w:p w14:paraId="3AE06594" w14:textId="77777777" w:rsidR="008C3B40" w:rsidRPr="00815D70" w:rsidRDefault="008C3B40" w:rsidP="00A127FB">
            <w:pPr>
              <w:spacing w:before="240"/>
              <w:rPr>
                <w:rFonts w:ascii="Arial" w:hAnsi="Arial" w:cs="Arial"/>
                <w:sz w:val="18"/>
                <w:szCs w:val="18"/>
              </w:rPr>
            </w:pPr>
            <w:r w:rsidRPr="00815D70">
              <w:rPr>
                <w:rFonts w:ascii="Arial" w:hAnsi="Arial" w:cs="Arial"/>
                <w:sz w:val="18"/>
                <w:szCs w:val="18"/>
              </w:rPr>
              <w:t>C</w:t>
            </w:r>
            <w:bookmarkStart w:id="1" w:name="OLE_LINK13"/>
            <w:bookmarkStart w:id="2" w:name="OLE_LINK14"/>
            <w:r w:rsidR="00A127FB" w:rsidRPr="00E07569">
              <w:rPr>
                <w:rFonts w:ascii="Baskerville Old Face" w:hAnsi="Baskerville Old Face"/>
                <w:b/>
              </w:rPr>
              <w:t xml:space="preserve"> Artes del Espectáculo</w:t>
            </w:r>
            <w:bookmarkEnd w:id="1"/>
            <w:bookmarkEnd w:id="2"/>
            <w:r w:rsidR="00A127FB" w:rsidRPr="00815D70">
              <w:rPr>
                <w:rFonts w:ascii="Arial" w:hAnsi="Arial" w:cs="Arial"/>
                <w:sz w:val="18"/>
                <w:szCs w:val="18"/>
              </w:rPr>
              <w:t xml:space="preserve"> </w:t>
            </w:r>
          </w:p>
        </w:tc>
      </w:tr>
      <w:tr w:rsidR="008C3B40" w14:paraId="6DFBF9F1" w14:textId="77777777">
        <w:trPr>
          <w:trHeight w:val="525"/>
        </w:trPr>
        <w:tc>
          <w:tcPr>
            <w:tcW w:w="959" w:type="dxa"/>
            <w:gridSpan w:val="2"/>
            <w:tcBorders>
              <w:left w:val="thinThickLargeGap" w:sz="24" w:space="0" w:color="auto"/>
            </w:tcBorders>
            <w:shd w:val="clear" w:color="auto" w:fill="D9D9D9"/>
          </w:tcPr>
          <w:p w14:paraId="6882B12B" w14:textId="77777777" w:rsidR="008C3B40" w:rsidRPr="00815D70" w:rsidRDefault="008C3B40" w:rsidP="00815D70">
            <w:pPr>
              <w:spacing w:before="240"/>
              <w:rPr>
                <w:rFonts w:ascii="Arial" w:hAnsi="Arial" w:cs="Arial"/>
                <w:b/>
                <w:bCs/>
                <w:sz w:val="20"/>
                <w:szCs w:val="20"/>
              </w:rPr>
            </w:pPr>
            <w:r w:rsidRPr="00815D70">
              <w:rPr>
                <w:rFonts w:ascii="Arial" w:hAnsi="Arial" w:cs="Arial"/>
                <w:b/>
                <w:bCs/>
                <w:sz w:val="20"/>
                <w:szCs w:val="20"/>
              </w:rPr>
              <w:t>Carrera</w:t>
            </w:r>
          </w:p>
        </w:tc>
        <w:tc>
          <w:tcPr>
            <w:tcW w:w="6241" w:type="dxa"/>
            <w:gridSpan w:val="7"/>
            <w:tcBorders>
              <w:right w:val="thinThickLargeGap" w:sz="24" w:space="0" w:color="auto"/>
            </w:tcBorders>
          </w:tcPr>
          <w:p w14:paraId="78D3BCB9" w14:textId="77777777" w:rsidR="008C3B40" w:rsidRPr="00815D70" w:rsidRDefault="00A127FB" w:rsidP="00815D70">
            <w:pPr>
              <w:spacing w:before="240"/>
              <w:rPr>
                <w:rFonts w:ascii="Arial" w:hAnsi="Arial" w:cs="Arial"/>
                <w:sz w:val="18"/>
                <w:szCs w:val="18"/>
              </w:rPr>
            </w:pPr>
            <w:bookmarkStart w:id="3" w:name="OLE_LINK15"/>
            <w:bookmarkStart w:id="4" w:name="OLE_LINK16"/>
            <w:bookmarkStart w:id="5" w:name="OLE_LINK17"/>
            <w:r w:rsidRPr="00E07569">
              <w:rPr>
                <w:rFonts w:ascii="Baskerville Old Face" w:hAnsi="Baskerville Old Face"/>
                <w:b/>
              </w:rPr>
              <w:t>Licenciatura en Arte Dramático y Profesorado de grado universitario en Arte con orientación en Teatro y Diseño Escenográfico</w:t>
            </w:r>
            <w:bookmarkEnd w:id="3"/>
            <w:bookmarkEnd w:id="4"/>
            <w:bookmarkEnd w:id="5"/>
          </w:p>
        </w:tc>
      </w:tr>
      <w:tr w:rsidR="008C3B40" w14:paraId="25D2235B" w14:textId="77777777">
        <w:trPr>
          <w:trHeight w:val="475"/>
        </w:trPr>
        <w:tc>
          <w:tcPr>
            <w:tcW w:w="2664" w:type="dxa"/>
            <w:gridSpan w:val="8"/>
            <w:tcBorders>
              <w:left w:val="thinThickLargeGap" w:sz="24" w:space="0" w:color="auto"/>
            </w:tcBorders>
            <w:shd w:val="clear" w:color="auto" w:fill="D9D9D9"/>
          </w:tcPr>
          <w:p w14:paraId="76B092C0" w14:textId="77777777" w:rsidR="008C3B40" w:rsidRPr="00815D70" w:rsidRDefault="008C3B40" w:rsidP="00815D70">
            <w:pPr>
              <w:spacing w:before="240"/>
              <w:rPr>
                <w:rFonts w:ascii="Arial" w:hAnsi="Arial" w:cs="Arial"/>
                <w:b/>
                <w:bCs/>
                <w:sz w:val="20"/>
                <w:szCs w:val="20"/>
              </w:rPr>
            </w:pPr>
            <w:r w:rsidRPr="00815D70">
              <w:rPr>
                <w:rFonts w:ascii="Arial" w:hAnsi="Arial" w:cs="Arial"/>
                <w:b/>
                <w:bCs/>
                <w:sz w:val="20"/>
                <w:szCs w:val="20"/>
              </w:rPr>
              <w:t>Plan de estudios Ord. N°</w:t>
            </w:r>
          </w:p>
        </w:tc>
        <w:tc>
          <w:tcPr>
            <w:tcW w:w="4536" w:type="dxa"/>
            <w:tcBorders>
              <w:right w:val="thinThickLargeGap" w:sz="24" w:space="0" w:color="auto"/>
            </w:tcBorders>
          </w:tcPr>
          <w:p w14:paraId="6EFAC7DC" w14:textId="77777777" w:rsidR="008C3B40" w:rsidRPr="00815D70" w:rsidRDefault="00A127FB" w:rsidP="00815D70">
            <w:pPr>
              <w:spacing w:before="240"/>
              <w:rPr>
                <w:rFonts w:ascii="Arial" w:hAnsi="Arial" w:cs="Arial"/>
                <w:sz w:val="18"/>
                <w:szCs w:val="18"/>
              </w:rPr>
            </w:pPr>
            <w:r w:rsidRPr="00E07569">
              <w:rPr>
                <w:rFonts w:ascii="Baskerville Old Face" w:hAnsi="Baskerville Old Face"/>
                <w:b/>
              </w:rPr>
              <w:t>1489-CD-1390-CS (Lic.); 4803-CS (Prof.); 1197-CD, 4003-CS (Diseño Escenógrafico)</w:t>
            </w:r>
          </w:p>
        </w:tc>
      </w:tr>
      <w:tr w:rsidR="008C3B40" w14:paraId="22FB1F25" w14:textId="77777777">
        <w:trPr>
          <w:trHeight w:val="398"/>
        </w:trPr>
        <w:tc>
          <w:tcPr>
            <w:tcW w:w="2093" w:type="dxa"/>
            <w:gridSpan w:val="5"/>
            <w:tcBorders>
              <w:left w:val="thinThickLargeGap" w:sz="24" w:space="0" w:color="auto"/>
            </w:tcBorders>
            <w:shd w:val="clear" w:color="auto" w:fill="D9D9D9"/>
          </w:tcPr>
          <w:p w14:paraId="09A32B36" w14:textId="77777777" w:rsidR="008C3B40" w:rsidRPr="00815D70" w:rsidRDefault="008C3B40" w:rsidP="00815D70">
            <w:pPr>
              <w:spacing w:before="240"/>
              <w:rPr>
                <w:rFonts w:ascii="Arial" w:hAnsi="Arial" w:cs="Arial"/>
                <w:b/>
                <w:bCs/>
                <w:sz w:val="20"/>
                <w:szCs w:val="20"/>
              </w:rPr>
            </w:pPr>
            <w:r w:rsidRPr="00815D70">
              <w:rPr>
                <w:rFonts w:ascii="Arial" w:hAnsi="Arial" w:cs="Arial"/>
                <w:b/>
                <w:bCs/>
                <w:sz w:val="20"/>
                <w:szCs w:val="20"/>
              </w:rPr>
              <w:t>Espacio Curricular</w:t>
            </w:r>
          </w:p>
        </w:tc>
        <w:tc>
          <w:tcPr>
            <w:tcW w:w="5107" w:type="dxa"/>
            <w:gridSpan w:val="4"/>
            <w:tcBorders>
              <w:right w:val="thinThickLargeGap" w:sz="24" w:space="0" w:color="auto"/>
            </w:tcBorders>
          </w:tcPr>
          <w:p w14:paraId="53BD5F3A" w14:textId="77777777" w:rsidR="008C3B40" w:rsidRPr="00815D70" w:rsidRDefault="00A127FB" w:rsidP="00815D70">
            <w:pPr>
              <w:spacing w:before="240"/>
              <w:rPr>
                <w:rFonts w:ascii="Arial" w:hAnsi="Arial" w:cs="Arial"/>
                <w:sz w:val="18"/>
                <w:szCs w:val="18"/>
              </w:rPr>
            </w:pPr>
            <w:bookmarkStart w:id="6" w:name="OLE_LINK20"/>
            <w:bookmarkStart w:id="7" w:name="OLE_LINK21"/>
            <w:r w:rsidRPr="00E07569">
              <w:rPr>
                <w:rFonts w:ascii="Baskerville Old Face" w:hAnsi="Baskerville Old Face"/>
                <w:b/>
              </w:rPr>
              <w:t>Dramaturgia</w:t>
            </w:r>
            <w:bookmarkEnd w:id="6"/>
            <w:bookmarkEnd w:id="7"/>
          </w:p>
        </w:tc>
      </w:tr>
      <w:tr w:rsidR="008C3B40" w14:paraId="018D97CB" w14:textId="77777777">
        <w:trPr>
          <w:trHeight w:val="418"/>
        </w:trPr>
        <w:tc>
          <w:tcPr>
            <w:tcW w:w="2093" w:type="dxa"/>
            <w:gridSpan w:val="5"/>
            <w:tcBorders>
              <w:left w:val="thinThickLargeGap" w:sz="24" w:space="0" w:color="auto"/>
            </w:tcBorders>
            <w:shd w:val="clear" w:color="auto" w:fill="D9D9D9"/>
          </w:tcPr>
          <w:p w14:paraId="16E69793" w14:textId="77777777" w:rsidR="008C3B40" w:rsidRPr="00815D70" w:rsidRDefault="008C3B40" w:rsidP="00815D70">
            <w:pPr>
              <w:spacing w:before="240"/>
              <w:rPr>
                <w:rFonts w:ascii="Arial" w:hAnsi="Arial" w:cs="Arial"/>
                <w:b/>
                <w:bCs/>
                <w:sz w:val="20"/>
                <w:szCs w:val="20"/>
              </w:rPr>
            </w:pPr>
            <w:r w:rsidRPr="00815D70">
              <w:rPr>
                <w:rFonts w:ascii="Arial" w:hAnsi="Arial" w:cs="Arial"/>
                <w:b/>
                <w:bCs/>
                <w:sz w:val="20"/>
                <w:szCs w:val="20"/>
              </w:rPr>
              <w:t>Carga horaria total</w:t>
            </w:r>
          </w:p>
        </w:tc>
        <w:tc>
          <w:tcPr>
            <w:tcW w:w="5107" w:type="dxa"/>
            <w:gridSpan w:val="4"/>
            <w:tcBorders>
              <w:right w:val="thinThickLargeGap" w:sz="24" w:space="0" w:color="auto"/>
            </w:tcBorders>
          </w:tcPr>
          <w:p w14:paraId="2751A0AB" w14:textId="77777777" w:rsidR="008C3B40" w:rsidRPr="00815D70" w:rsidRDefault="00EC034D" w:rsidP="00815D70">
            <w:pPr>
              <w:spacing w:before="240"/>
              <w:rPr>
                <w:rFonts w:ascii="Arial" w:hAnsi="Arial" w:cs="Arial"/>
                <w:sz w:val="18"/>
                <w:szCs w:val="18"/>
              </w:rPr>
            </w:pPr>
            <w:r>
              <w:rPr>
                <w:rFonts w:ascii="Arial" w:hAnsi="Arial" w:cs="Arial"/>
                <w:sz w:val="18"/>
                <w:szCs w:val="18"/>
              </w:rPr>
              <w:t>48 horas</w:t>
            </w:r>
          </w:p>
        </w:tc>
      </w:tr>
      <w:tr w:rsidR="008C3B40" w14:paraId="0C566308" w14:textId="77777777">
        <w:trPr>
          <w:trHeight w:val="456"/>
        </w:trPr>
        <w:tc>
          <w:tcPr>
            <w:tcW w:w="2376" w:type="dxa"/>
            <w:gridSpan w:val="7"/>
            <w:tcBorders>
              <w:left w:val="thinThickLargeGap" w:sz="24" w:space="0" w:color="auto"/>
            </w:tcBorders>
            <w:shd w:val="clear" w:color="auto" w:fill="D9D9D9"/>
          </w:tcPr>
          <w:p w14:paraId="3004E7CA" w14:textId="77777777" w:rsidR="008C3B40" w:rsidRPr="00815D70" w:rsidRDefault="008C3B40" w:rsidP="00815D70">
            <w:pPr>
              <w:spacing w:before="240"/>
              <w:rPr>
                <w:rFonts w:ascii="Arial" w:hAnsi="Arial" w:cs="Arial"/>
                <w:b/>
                <w:bCs/>
                <w:sz w:val="20"/>
                <w:szCs w:val="20"/>
              </w:rPr>
            </w:pPr>
            <w:r w:rsidRPr="00815D70">
              <w:rPr>
                <w:rFonts w:ascii="Arial" w:hAnsi="Arial" w:cs="Arial"/>
                <w:b/>
                <w:bCs/>
                <w:sz w:val="20"/>
                <w:szCs w:val="20"/>
              </w:rPr>
              <w:t>Carga horaria semanal</w:t>
            </w:r>
          </w:p>
        </w:tc>
        <w:tc>
          <w:tcPr>
            <w:tcW w:w="4824" w:type="dxa"/>
            <w:gridSpan w:val="2"/>
            <w:tcBorders>
              <w:right w:val="thinThickLargeGap" w:sz="24" w:space="0" w:color="auto"/>
            </w:tcBorders>
          </w:tcPr>
          <w:p w14:paraId="473D0E32" w14:textId="77777777" w:rsidR="008C3B40" w:rsidRPr="00815D70" w:rsidRDefault="00EC034D" w:rsidP="00815D70">
            <w:pPr>
              <w:spacing w:before="240"/>
              <w:rPr>
                <w:rFonts w:ascii="Arial" w:hAnsi="Arial" w:cs="Arial"/>
                <w:sz w:val="18"/>
                <w:szCs w:val="18"/>
              </w:rPr>
            </w:pPr>
            <w:r>
              <w:rPr>
                <w:rFonts w:ascii="Arial" w:hAnsi="Arial" w:cs="Arial"/>
                <w:sz w:val="18"/>
                <w:szCs w:val="18"/>
              </w:rPr>
              <w:t>3 horas</w:t>
            </w:r>
          </w:p>
        </w:tc>
      </w:tr>
      <w:tr w:rsidR="008C3B40" w14:paraId="649878DC" w14:textId="77777777">
        <w:trPr>
          <w:trHeight w:val="495"/>
        </w:trPr>
        <w:tc>
          <w:tcPr>
            <w:tcW w:w="817" w:type="dxa"/>
            <w:tcBorders>
              <w:left w:val="thinThickLargeGap" w:sz="24" w:space="0" w:color="auto"/>
            </w:tcBorders>
            <w:shd w:val="clear" w:color="auto" w:fill="D9D9D9"/>
          </w:tcPr>
          <w:p w14:paraId="6921D104" w14:textId="77777777" w:rsidR="008C3B40" w:rsidRPr="00815D70" w:rsidRDefault="008C3B40" w:rsidP="00815D70">
            <w:pPr>
              <w:spacing w:before="240"/>
              <w:rPr>
                <w:rFonts w:ascii="Arial" w:hAnsi="Arial" w:cs="Arial"/>
                <w:b/>
                <w:bCs/>
                <w:sz w:val="20"/>
                <w:szCs w:val="20"/>
              </w:rPr>
            </w:pPr>
            <w:r w:rsidRPr="00815D70">
              <w:rPr>
                <w:rFonts w:ascii="Arial" w:hAnsi="Arial" w:cs="Arial"/>
                <w:b/>
                <w:bCs/>
                <w:sz w:val="20"/>
                <w:szCs w:val="20"/>
              </w:rPr>
              <w:t>Curso</w:t>
            </w:r>
          </w:p>
        </w:tc>
        <w:tc>
          <w:tcPr>
            <w:tcW w:w="6383" w:type="dxa"/>
            <w:gridSpan w:val="8"/>
            <w:tcBorders>
              <w:right w:val="thinThickLargeGap" w:sz="24" w:space="0" w:color="auto"/>
            </w:tcBorders>
          </w:tcPr>
          <w:p w14:paraId="515C7F9D" w14:textId="77777777" w:rsidR="008C3B40" w:rsidRPr="00815D70" w:rsidRDefault="00EC034D" w:rsidP="00815D70">
            <w:pPr>
              <w:spacing w:before="240"/>
              <w:rPr>
                <w:rFonts w:ascii="Arial" w:hAnsi="Arial" w:cs="Arial"/>
                <w:sz w:val="18"/>
                <w:szCs w:val="18"/>
              </w:rPr>
            </w:pPr>
            <w:r>
              <w:rPr>
                <w:rFonts w:ascii="Arial" w:hAnsi="Arial" w:cs="Arial"/>
                <w:sz w:val="18"/>
                <w:szCs w:val="18"/>
              </w:rPr>
              <w:t>Tercer año</w:t>
            </w:r>
          </w:p>
        </w:tc>
      </w:tr>
      <w:tr w:rsidR="008C3B40" w14:paraId="40FCC12B" w14:textId="77777777">
        <w:trPr>
          <w:trHeight w:val="495"/>
        </w:trPr>
        <w:tc>
          <w:tcPr>
            <w:tcW w:w="2235" w:type="dxa"/>
            <w:gridSpan w:val="6"/>
            <w:tcBorders>
              <w:left w:val="thinThickLargeGap" w:sz="24" w:space="0" w:color="auto"/>
            </w:tcBorders>
            <w:shd w:val="clear" w:color="auto" w:fill="D9D9D9"/>
          </w:tcPr>
          <w:p w14:paraId="48616D0F" w14:textId="77777777" w:rsidR="008C3B40" w:rsidRPr="00815D70" w:rsidRDefault="008C3B40" w:rsidP="00815D70">
            <w:pPr>
              <w:spacing w:before="240"/>
              <w:rPr>
                <w:rFonts w:ascii="Arial" w:hAnsi="Arial" w:cs="Arial"/>
                <w:b/>
                <w:bCs/>
                <w:sz w:val="20"/>
                <w:szCs w:val="20"/>
              </w:rPr>
            </w:pPr>
            <w:r w:rsidRPr="00815D70">
              <w:rPr>
                <w:rFonts w:ascii="Arial" w:hAnsi="Arial" w:cs="Arial"/>
                <w:b/>
                <w:bCs/>
                <w:sz w:val="20"/>
                <w:szCs w:val="20"/>
                <w:shd w:val="clear" w:color="auto" w:fill="BFBFBF"/>
              </w:rPr>
              <w:t>Régimen</w:t>
            </w:r>
            <w:r w:rsidRPr="00815D70">
              <w:rPr>
                <w:rFonts w:ascii="Arial" w:hAnsi="Arial" w:cs="Arial"/>
                <w:b/>
                <w:bCs/>
                <w:sz w:val="20"/>
                <w:szCs w:val="20"/>
              </w:rPr>
              <w:t xml:space="preserve"> de cursado</w:t>
            </w:r>
          </w:p>
        </w:tc>
        <w:tc>
          <w:tcPr>
            <w:tcW w:w="4965" w:type="dxa"/>
            <w:gridSpan w:val="3"/>
            <w:tcBorders>
              <w:right w:val="thinThickLargeGap" w:sz="24" w:space="0" w:color="auto"/>
            </w:tcBorders>
          </w:tcPr>
          <w:p w14:paraId="5CA1A9D2" w14:textId="77777777" w:rsidR="008C3B40" w:rsidRPr="00815D70" w:rsidRDefault="00EC034D" w:rsidP="00815D70">
            <w:pPr>
              <w:spacing w:before="240"/>
              <w:rPr>
                <w:rFonts w:ascii="Arial" w:hAnsi="Arial" w:cs="Arial"/>
                <w:sz w:val="18"/>
                <w:szCs w:val="18"/>
              </w:rPr>
            </w:pPr>
            <w:r>
              <w:rPr>
                <w:rFonts w:ascii="Arial" w:hAnsi="Arial" w:cs="Arial"/>
                <w:sz w:val="18"/>
                <w:szCs w:val="18"/>
              </w:rPr>
              <w:t>Cuatrimestral</w:t>
            </w:r>
          </w:p>
        </w:tc>
      </w:tr>
      <w:tr w:rsidR="008C3B40" w14:paraId="4053926A" w14:textId="77777777">
        <w:trPr>
          <w:trHeight w:val="502"/>
        </w:trPr>
        <w:tc>
          <w:tcPr>
            <w:tcW w:w="1101" w:type="dxa"/>
            <w:gridSpan w:val="3"/>
            <w:tcBorders>
              <w:left w:val="thinThickLargeGap" w:sz="24" w:space="0" w:color="auto"/>
            </w:tcBorders>
            <w:shd w:val="clear" w:color="auto" w:fill="D9D9D9"/>
          </w:tcPr>
          <w:p w14:paraId="3B8B6D55" w14:textId="77777777" w:rsidR="008C3B40" w:rsidRPr="00815D70" w:rsidRDefault="008C3B40" w:rsidP="00815D70">
            <w:pPr>
              <w:spacing w:before="240"/>
              <w:rPr>
                <w:rFonts w:ascii="Arial" w:hAnsi="Arial" w:cs="Arial"/>
                <w:b/>
                <w:bCs/>
                <w:sz w:val="20"/>
                <w:szCs w:val="20"/>
              </w:rPr>
            </w:pPr>
            <w:r w:rsidRPr="00815D70">
              <w:rPr>
                <w:rFonts w:ascii="Arial" w:hAnsi="Arial" w:cs="Arial"/>
                <w:b/>
                <w:bCs/>
                <w:sz w:val="20"/>
                <w:szCs w:val="20"/>
              </w:rPr>
              <w:t>Carácter</w:t>
            </w:r>
          </w:p>
        </w:tc>
        <w:tc>
          <w:tcPr>
            <w:tcW w:w="6099" w:type="dxa"/>
            <w:gridSpan w:val="6"/>
            <w:tcBorders>
              <w:right w:val="thinThickLargeGap" w:sz="24" w:space="0" w:color="auto"/>
            </w:tcBorders>
          </w:tcPr>
          <w:p w14:paraId="6EEE2021" w14:textId="77777777" w:rsidR="008C3B40" w:rsidRPr="00815D70" w:rsidRDefault="00EC034D" w:rsidP="00815D70">
            <w:pPr>
              <w:spacing w:before="240"/>
              <w:rPr>
                <w:i/>
                <w:iCs/>
              </w:rPr>
            </w:pPr>
            <w:r>
              <w:rPr>
                <w:rFonts w:ascii="Arial" w:hAnsi="Arial" w:cs="Arial"/>
                <w:sz w:val="18"/>
                <w:szCs w:val="18"/>
              </w:rPr>
              <w:t>Obligatoria</w:t>
            </w:r>
          </w:p>
        </w:tc>
      </w:tr>
      <w:tr w:rsidR="008C3B40" w14:paraId="12DA22F3" w14:textId="77777777">
        <w:trPr>
          <w:trHeight w:val="566"/>
        </w:trPr>
        <w:tc>
          <w:tcPr>
            <w:tcW w:w="1809" w:type="dxa"/>
            <w:gridSpan w:val="4"/>
            <w:tcBorders>
              <w:left w:val="thinThickLargeGap" w:sz="24" w:space="0" w:color="auto"/>
              <w:bottom w:val="thinThickLargeGap" w:sz="24" w:space="0" w:color="auto"/>
            </w:tcBorders>
            <w:shd w:val="clear" w:color="auto" w:fill="D9D9D9"/>
          </w:tcPr>
          <w:p w14:paraId="6124D33C" w14:textId="77777777" w:rsidR="008C3B40" w:rsidRPr="00815D70" w:rsidRDefault="008C3B40" w:rsidP="00815D70">
            <w:pPr>
              <w:spacing w:before="240"/>
              <w:rPr>
                <w:rFonts w:ascii="Arial" w:hAnsi="Arial" w:cs="Arial"/>
                <w:b/>
                <w:bCs/>
                <w:sz w:val="20"/>
                <w:szCs w:val="20"/>
              </w:rPr>
            </w:pPr>
            <w:r w:rsidRPr="00815D70">
              <w:rPr>
                <w:rFonts w:ascii="Arial" w:hAnsi="Arial" w:cs="Arial"/>
                <w:b/>
                <w:bCs/>
                <w:sz w:val="20"/>
                <w:szCs w:val="20"/>
              </w:rPr>
              <w:t>Año académico</w:t>
            </w:r>
          </w:p>
        </w:tc>
        <w:tc>
          <w:tcPr>
            <w:tcW w:w="5391" w:type="dxa"/>
            <w:gridSpan w:val="5"/>
            <w:tcBorders>
              <w:bottom w:val="thinThickLargeGap" w:sz="24" w:space="0" w:color="auto"/>
              <w:right w:val="thinThickLargeGap" w:sz="24" w:space="0" w:color="auto"/>
            </w:tcBorders>
          </w:tcPr>
          <w:p w14:paraId="5CC87FC2" w14:textId="2D8399C8" w:rsidR="008C3B40" w:rsidRPr="00815D70" w:rsidRDefault="00EC034D" w:rsidP="00815D70">
            <w:pPr>
              <w:spacing w:before="240"/>
              <w:rPr>
                <w:rFonts w:ascii="Arial" w:hAnsi="Arial" w:cs="Arial"/>
                <w:sz w:val="18"/>
                <w:szCs w:val="18"/>
              </w:rPr>
            </w:pPr>
            <w:r>
              <w:rPr>
                <w:rFonts w:ascii="Arial" w:hAnsi="Arial" w:cs="Arial"/>
                <w:sz w:val="18"/>
                <w:szCs w:val="18"/>
              </w:rPr>
              <w:t>201</w:t>
            </w:r>
            <w:r w:rsidR="00CE2FC6">
              <w:rPr>
                <w:rFonts w:ascii="Arial" w:hAnsi="Arial" w:cs="Arial"/>
                <w:sz w:val="18"/>
                <w:szCs w:val="18"/>
              </w:rPr>
              <w:t>8</w:t>
            </w:r>
          </w:p>
        </w:tc>
      </w:tr>
    </w:tbl>
    <w:p w14:paraId="557B8637" w14:textId="77777777" w:rsidR="008C3B40" w:rsidRDefault="008C3B40" w:rsidP="00546708">
      <w:pPr>
        <w:spacing w:line="360" w:lineRule="auto"/>
        <w:ind w:left="1980" w:right="-568"/>
      </w:pPr>
    </w:p>
    <w:p w14:paraId="7ED8BFD2" w14:textId="77777777" w:rsidR="008C3B40" w:rsidRDefault="008C3B40" w:rsidP="00546708">
      <w:pPr>
        <w:spacing w:line="360" w:lineRule="auto"/>
        <w:ind w:left="1980" w:right="-568"/>
      </w:pPr>
    </w:p>
    <w:p w14:paraId="5C43E54E" w14:textId="77777777" w:rsidR="008C3B40" w:rsidRDefault="008C3B40" w:rsidP="00703EDF">
      <w:pPr>
        <w:spacing w:line="360" w:lineRule="auto"/>
        <w:ind w:left="1980" w:right="-568"/>
        <w:rPr>
          <w:rFonts w:ascii="Arial" w:hAnsi="Arial" w:cs="Arial"/>
          <w:b/>
          <w:bCs/>
          <w:sz w:val="18"/>
          <w:szCs w:val="18"/>
        </w:rPr>
      </w:pPr>
      <w:r>
        <w:rPr>
          <w:rFonts w:ascii="Arial" w:hAnsi="Arial" w:cs="Arial"/>
          <w:b/>
          <w:bCs/>
          <w:sz w:val="18"/>
          <w:szCs w:val="18"/>
        </w:rPr>
        <w:br w:type="textWrapping" w:clear="all"/>
      </w:r>
    </w:p>
    <w:tbl>
      <w:tblPr>
        <w:tblW w:w="72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4677"/>
      </w:tblGrid>
      <w:tr w:rsidR="008C3B40" w:rsidRPr="001E25DF" w14:paraId="0737D83A" w14:textId="77777777">
        <w:tc>
          <w:tcPr>
            <w:tcW w:w="7229" w:type="dxa"/>
            <w:gridSpan w:val="2"/>
            <w:tcBorders>
              <w:top w:val="thinThickLargeGap" w:sz="24" w:space="0" w:color="auto"/>
              <w:left w:val="thinThickLargeGap" w:sz="24" w:space="0" w:color="auto"/>
              <w:right w:val="thinThickLargeGap" w:sz="24" w:space="0" w:color="auto"/>
            </w:tcBorders>
            <w:shd w:val="clear" w:color="auto" w:fill="D9D9D9"/>
          </w:tcPr>
          <w:p w14:paraId="33C0D1A8" w14:textId="77777777" w:rsidR="008C3B40" w:rsidRPr="00815D70" w:rsidRDefault="008C3B40" w:rsidP="00815D70">
            <w:pPr>
              <w:spacing w:line="360" w:lineRule="auto"/>
              <w:rPr>
                <w:rFonts w:ascii="Arial" w:hAnsi="Arial" w:cs="Arial"/>
                <w:b/>
                <w:bCs/>
                <w:sz w:val="20"/>
                <w:szCs w:val="20"/>
              </w:rPr>
            </w:pPr>
            <w:r w:rsidRPr="00815D70">
              <w:rPr>
                <w:rFonts w:ascii="Arial" w:hAnsi="Arial" w:cs="Arial"/>
                <w:b/>
                <w:bCs/>
                <w:sz w:val="20"/>
                <w:szCs w:val="20"/>
              </w:rPr>
              <w:t>CORRELATIVIDADES PARA EL CURSADO</w:t>
            </w:r>
          </w:p>
        </w:tc>
      </w:tr>
      <w:tr w:rsidR="008C3B40" w:rsidRPr="001E25DF" w14:paraId="64989C22" w14:textId="77777777">
        <w:trPr>
          <w:trHeight w:val="304"/>
        </w:trPr>
        <w:tc>
          <w:tcPr>
            <w:tcW w:w="2552" w:type="dxa"/>
            <w:tcBorders>
              <w:left w:val="thinThickLargeGap" w:sz="24" w:space="0" w:color="auto"/>
              <w:right w:val="single" w:sz="4" w:space="0" w:color="auto"/>
            </w:tcBorders>
          </w:tcPr>
          <w:p w14:paraId="046ED369" w14:textId="77777777" w:rsidR="008C3B40" w:rsidRPr="00815D70" w:rsidRDefault="008C3B40" w:rsidP="00815D70">
            <w:pPr>
              <w:spacing w:line="360" w:lineRule="auto"/>
              <w:rPr>
                <w:rFonts w:ascii="Arial" w:hAnsi="Arial" w:cs="Arial"/>
                <w:sz w:val="18"/>
                <w:szCs w:val="18"/>
              </w:rPr>
            </w:pPr>
            <w:r w:rsidRPr="00815D70">
              <w:rPr>
                <w:rFonts w:ascii="Arial" w:hAnsi="Arial" w:cs="Arial"/>
                <w:b/>
                <w:bCs/>
                <w:sz w:val="18"/>
                <w:szCs w:val="18"/>
              </w:rPr>
              <w:t xml:space="preserve">Debe tener aprobada </w:t>
            </w:r>
          </w:p>
        </w:tc>
        <w:tc>
          <w:tcPr>
            <w:tcW w:w="4677" w:type="dxa"/>
            <w:tcBorders>
              <w:left w:val="single" w:sz="4" w:space="0" w:color="auto"/>
              <w:right w:val="thinThickLargeGap" w:sz="24" w:space="0" w:color="auto"/>
            </w:tcBorders>
          </w:tcPr>
          <w:p w14:paraId="2AB10850" w14:textId="77777777" w:rsidR="008C3B40" w:rsidRPr="00815D70" w:rsidRDefault="00EC034D" w:rsidP="00815D70">
            <w:pPr>
              <w:spacing w:line="360" w:lineRule="auto"/>
              <w:rPr>
                <w:rFonts w:ascii="Arial" w:hAnsi="Arial" w:cs="Arial"/>
                <w:sz w:val="18"/>
                <w:szCs w:val="18"/>
              </w:rPr>
            </w:pPr>
            <w:r w:rsidRPr="00EC034D">
              <w:rPr>
                <w:rFonts w:ascii="Arial" w:hAnsi="Arial" w:cs="Arial"/>
                <w:sz w:val="18"/>
                <w:szCs w:val="18"/>
              </w:rPr>
              <w:t>Actuación II (cursada); Análisis del Hecho Teatral y Diseño del Espacio Escénico (aprobadas)</w:t>
            </w:r>
          </w:p>
        </w:tc>
      </w:tr>
      <w:tr w:rsidR="008C3B40" w:rsidRPr="001E25DF" w14:paraId="54611007" w14:textId="77777777">
        <w:tc>
          <w:tcPr>
            <w:tcW w:w="2552" w:type="dxa"/>
            <w:tcBorders>
              <w:left w:val="thinThickLargeGap" w:sz="24" w:space="0" w:color="auto"/>
              <w:bottom w:val="thinThickLargeGap" w:sz="24" w:space="0" w:color="auto"/>
              <w:right w:val="single" w:sz="4" w:space="0" w:color="auto"/>
            </w:tcBorders>
          </w:tcPr>
          <w:p w14:paraId="4DAAB199" w14:textId="77777777" w:rsidR="008C3B40" w:rsidRPr="00815D70" w:rsidRDefault="008C3B40" w:rsidP="00815D70">
            <w:pPr>
              <w:spacing w:line="360" w:lineRule="auto"/>
              <w:rPr>
                <w:rFonts w:ascii="Arial" w:hAnsi="Arial" w:cs="Arial"/>
                <w:b/>
                <w:bCs/>
                <w:sz w:val="18"/>
                <w:szCs w:val="18"/>
              </w:rPr>
            </w:pPr>
            <w:r w:rsidRPr="00815D70">
              <w:rPr>
                <w:rFonts w:ascii="Arial" w:hAnsi="Arial" w:cs="Arial"/>
                <w:b/>
                <w:bCs/>
                <w:sz w:val="18"/>
                <w:szCs w:val="18"/>
              </w:rPr>
              <w:t xml:space="preserve">Debe tener cursada regular </w:t>
            </w:r>
          </w:p>
        </w:tc>
        <w:tc>
          <w:tcPr>
            <w:tcW w:w="4677" w:type="dxa"/>
            <w:tcBorders>
              <w:left w:val="single" w:sz="4" w:space="0" w:color="auto"/>
              <w:bottom w:val="thinThickLargeGap" w:sz="24" w:space="0" w:color="auto"/>
              <w:right w:val="thinThickLargeGap" w:sz="24" w:space="0" w:color="auto"/>
            </w:tcBorders>
          </w:tcPr>
          <w:p w14:paraId="286C0DFB" w14:textId="77777777" w:rsidR="008C3B40" w:rsidRPr="00815D70" w:rsidRDefault="008C3B40" w:rsidP="00815D70">
            <w:pPr>
              <w:spacing w:line="360" w:lineRule="auto"/>
              <w:rPr>
                <w:rFonts w:ascii="Arial" w:hAnsi="Arial" w:cs="Arial"/>
                <w:b/>
                <w:bCs/>
                <w:sz w:val="18"/>
                <w:szCs w:val="18"/>
              </w:rPr>
            </w:pPr>
          </w:p>
        </w:tc>
      </w:tr>
    </w:tbl>
    <w:p w14:paraId="2AB0BF13" w14:textId="77777777" w:rsidR="008C3B40" w:rsidRDefault="008C3B40" w:rsidP="006E0E17">
      <w:pPr>
        <w:spacing w:line="240" w:lineRule="exact"/>
        <w:ind w:left="1979" w:right="-567"/>
        <w:rPr>
          <w:rFonts w:ascii="Arial" w:hAnsi="Arial" w:cs="Arial"/>
          <w:b/>
          <w:bCs/>
          <w:sz w:val="18"/>
          <w:szCs w:val="18"/>
        </w:rPr>
      </w:pPr>
    </w:p>
    <w:tbl>
      <w:tblPr>
        <w:tblW w:w="72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4677"/>
      </w:tblGrid>
      <w:tr w:rsidR="008C3B40" w:rsidRPr="001E25DF" w14:paraId="46401523" w14:textId="77777777">
        <w:tc>
          <w:tcPr>
            <w:tcW w:w="7229" w:type="dxa"/>
            <w:gridSpan w:val="2"/>
            <w:tcBorders>
              <w:top w:val="thinThickLargeGap" w:sz="24" w:space="0" w:color="auto"/>
              <w:left w:val="thinThickLargeGap" w:sz="24" w:space="0" w:color="auto"/>
              <w:right w:val="thinThickLargeGap" w:sz="24" w:space="0" w:color="auto"/>
            </w:tcBorders>
            <w:shd w:val="clear" w:color="auto" w:fill="D9D9D9"/>
          </w:tcPr>
          <w:p w14:paraId="599F1045" w14:textId="77777777" w:rsidR="008C3B40" w:rsidRPr="00815D70" w:rsidRDefault="008C3B40" w:rsidP="00815D70">
            <w:pPr>
              <w:spacing w:line="360" w:lineRule="auto"/>
              <w:rPr>
                <w:rFonts w:ascii="Arial" w:hAnsi="Arial" w:cs="Arial"/>
                <w:b/>
                <w:bCs/>
                <w:sz w:val="20"/>
                <w:szCs w:val="20"/>
              </w:rPr>
            </w:pPr>
            <w:r w:rsidRPr="00815D70">
              <w:rPr>
                <w:rFonts w:ascii="Arial" w:hAnsi="Arial" w:cs="Arial"/>
                <w:b/>
                <w:bCs/>
                <w:sz w:val="20"/>
                <w:szCs w:val="20"/>
              </w:rPr>
              <w:t>CORRELATIVIDADES PARA LA EVALUACIÒN</w:t>
            </w:r>
          </w:p>
        </w:tc>
      </w:tr>
      <w:tr w:rsidR="008C3B40" w:rsidRPr="001E25DF" w14:paraId="4FD716E1" w14:textId="77777777">
        <w:tc>
          <w:tcPr>
            <w:tcW w:w="2552" w:type="dxa"/>
            <w:tcBorders>
              <w:left w:val="thinThickLargeGap" w:sz="24" w:space="0" w:color="auto"/>
              <w:bottom w:val="thinThickLargeGap" w:sz="24" w:space="0" w:color="auto"/>
              <w:right w:val="single" w:sz="4" w:space="0" w:color="auto"/>
            </w:tcBorders>
          </w:tcPr>
          <w:p w14:paraId="2377B30A" w14:textId="77777777" w:rsidR="008C3B40" w:rsidRPr="00815D70" w:rsidRDefault="008C3B40" w:rsidP="00815D70">
            <w:pPr>
              <w:spacing w:line="360" w:lineRule="auto"/>
              <w:rPr>
                <w:rFonts w:ascii="Arial" w:hAnsi="Arial" w:cs="Arial"/>
                <w:b/>
                <w:bCs/>
                <w:sz w:val="18"/>
                <w:szCs w:val="18"/>
              </w:rPr>
            </w:pPr>
            <w:r w:rsidRPr="00815D70">
              <w:rPr>
                <w:rFonts w:ascii="Arial" w:hAnsi="Arial" w:cs="Arial"/>
                <w:b/>
                <w:bCs/>
                <w:sz w:val="18"/>
                <w:szCs w:val="18"/>
              </w:rPr>
              <w:t xml:space="preserve">Debe aprobar previamente </w:t>
            </w:r>
          </w:p>
        </w:tc>
        <w:tc>
          <w:tcPr>
            <w:tcW w:w="4677" w:type="dxa"/>
            <w:tcBorders>
              <w:left w:val="single" w:sz="4" w:space="0" w:color="auto"/>
              <w:bottom w:val="thinThickLargeGap" w:sz="24" w:space="0" w:color="auto"/>
              <w:right w:val="thinThickLargeGap" w:sz="24" w:space="0" w:color="auto"/>
            </w:tcBorders>
          </w:tcPr>
          <w:p w14:paraId="421C3982" w14:textId="77777777" w:rsidR="008C3B40" w:rsidRPr="00815D70" w:rsidRDefault="00EC034D" w:rsidP="00815D70">
            <w:pPr>
              <w:spacing w:line="360" w:lineRule="auto"/>
              <w:rPr>
                <w:rFonts w:ascii="Arial" w:hAnsi="Arial" w:cs="Arial"/>
                <w:sz w:val="18"/>
                <w:szCs w:val="18"/>
              </w:rPr>
            </w:pPr>
            <w:r w:rsidRPr="00EC034D">
              <w:rPr>
                <w:rFonts w:ascii="Arial" w:hAnsi="Arial" w:cs="Arial"/>
                <w:sz w:val="18"/>
                <w:szCs w:val="18"/>
              </w:rPr>
              <w:t>Actuación II e Improvisación II (aprobadas)</w:t>
            </w:r>
          </w:p>
        </w:tc>
      </w:tr>
    </w:tbl>
    <w:p w14:paraId="099589BD" w14:textId="77777777" w:rsidR="008C3B40" w:rsidRPr="005F3840" w:rsidRDefault="008C3B40" w:rsidP="006E0E17">
      <w:pPr>
        <w:spacing w:line="240" w:lineRule="exact"/>
        <w:ind w:left="1979" w:right="-567"/>
        <w:rPr>
          <w:rFonts w:ascii="Arial" w:hAnsi="Arial" w:cs="Arial"/>
          <w:b/>
          <w:bCs/>
          <w:sz w:val="18"/>
          <w:szCs w:val="18"/>
        </w:rPr>
      </w:pPr>
    </w:p>
    <w:tbl>
      <w:tblPr>
        <w:tblW w:w="72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5"/>
        <w:gridCol w:w="5235"/>
        <w:gridCol w:w="29"/>
      </w:tblGrid>
      <w:tr w:rsidR="008C3B40" w:rsidRPr="001E25DF" w14:paraId="240039AD" w14:textId="77777777" w:rsidTr="00C5449E">
        <w:tc>
          <w:tcPr>
            <w:tcW w:w="1965" w:type="dxa"/>
            <w:tcBorders>
              <w:top w:val="thinThickLargeGap" w:sz="24" w:space="0" w:color="auto"/>
              <w:left w:val="thinThickLargeGap" w:sz="24" w:space="0" w:color="auto"/>
              <w:right w:val="single" w:sz="4" w:space="0" w:color="auto"/>
            </w:tcBorders>
            <w:shd w:val="clear" w:color="auto" w:fill="D9D9D9"/>
            <w:vAlign w:val="center"/>
          </w:tcPr>
          <w:p w14:paraId="48D1BC86" w14:textId="77777777" w:rsidR="008C3B40" w:rsidRPr="00815D70" w:rsidRDefault="008C3B40" w:rsidP="00815D70">
            <w:pPr>
              <w:spacing w:line="360" w:lineRule="auto"/>
              <w:rPr>
                <w:rFonts w:ascii="Arial" w:hAnsi="Arial" w:cs="Arial"/>
                <w:b/>
                <w:bCs/>
                <w:sz w:val="20"/>
                <w:szCs w:val="20"/>
              </w:rPr>
            </w:pPr>
            <w:r w:rsidRPr="00815D70">
              <w:rPr>
                <w:rFonts w:ascii="Arial" w:hAnsi="Arial" w:cs="Arial"/>
                <w:b/>
                <w:bCs/>
                <w:sz w:val="18"/>
                <w:szCs w:val="18"/>
              </w:rPr>
              <w:t>Equipo de Cátedra</w:t>
            </w:r>
          </w:p>
        </w:tc>
        <w:tc>
          <w:tcPr>
            <w:tcW w:w="5264" w:type="dxa"/>
            <w:gridSpan w:val="2"/>
            <w:tcBorders>
              <w:top w:val="thinThickLargeGap" w:sz="24" w:space="0" w:color="auto"/>
              <w:left w:val="single" w:sz="4" w:space="0" w:color="auto"/>
              <w:right w:val="thinThickLargeGap" w:sz="24" w:space="0" w:color="auto"/>
            </w:tcBorders>
            <w:shd w:val="clear" w:color="auto" w:fill="FFFFFF"/>
          </w:tcPr>
          <w:p w14:paraId="313A489B" w14:textId="77777777" w:rsidR="008C3B40" w:rsidRPr="00815D70" w:rsidRDefault="00EC034D" w:rsidP="00815D70">
            <w:pPr>
              <w:spacing w:line="360" w:lineRule="auto"/>
              <w:rPr>
                <w:rFonts w:ascii="Arial" w:hAnsi="Arial" w:cs="Arial"/>
                <w:b/>
                <w:bCs/>
                <w:sz w:val="20"/>
                <w:szCs w:val="20"/>
              </w:rPr>
            </w:pPr>
            <w:r w:rsidRPr="00EC034D">
              <w:rPr>
                <w:rFonts w:ascii="Arial" w:hAnsi="Arial" w:cs="Arial"/>
                <w:sz w:val="18"/>
                <w:szCs w:val="18"/>
              </w:rPr>
              <w:t>Profesor titular Dr. Julio Millares</w:t>
            </w:r>
          </w:p>
        </w:tc>
      </w:tr>
      <w:tr w:rsidR="008C3B40" w:rsidRPr="001E25DF" w14:paraId="27A7C1A7" w14:textId="77777777" w:rsidTr="00C5449E">
        <w:tc>
          <w:tcPr>
            <w:tcW w:w="1965" w:type="dxa"/>
            <w:tcBorders>
              <w:left w:val="thinThickLargeGap" w:sz="24" w:space="0" w:color="auto"/>
              <w:right w:val="single" w:sz="4" w:space="0" w:color="auto"/>
            </w:tcBorders>
            <w:shd w:val="clear" w:color="auto" w:fill="D9D9D9"/>
            <w:vAlign w:val="center"/>
          </w:tcPr>
          <w:p w14:paraId="027CC78A" w14:textId="77777777" w:rsidR="008C3B40" w:rsidRDefault="008C3B40" w:rsidP="00815D70">
            <w:pPr>
              <w:spacing w:line="360" w:lineRule="auto"/>
              <w:rPr>
                <w:rFonts w:ascii="Arial" w:hAnsi="Arial" w:cs="Arial"/>
                <w:b/>
                <w:bCs/>
                <w:sz w:val="18"/>
                <w:szCs w:val="18"/>
              </w:rPr>
            </w:pPr>
            <w:r w:rsidRPr="00815D70">
              <w:rPr>
                <w:rFonts w:ascii="Arial" w:hAnsi="Arial" w:cs="Arial"/>
                <w:b/>
                <w:bCs/>
                <w:sz w:val="18"/>
                <w:szCs w:val="18"/>
              </w:rPr>
              <w:t xml:space="preserve">Horario de clase </w:t>
            </w:r>
          </w:p>
          <w:p w14:paraId="37B173BF" w14:textId="07FF9FBA" w:rsidR="00241670" w:rsidRPr="00815D70" w:rsidRDefault="00241670" w:rsidP="00815D70">
            <w:pPr>
              <w:spacing w:line="360" w:lineRule="auto"/>
              <w:rPr>
                <w:rFonts w:ascii="Arial" w:hAnsi="Arial" w:cs="Arial"/>
                <w:b/>
                <w:bCs/>
                <w:sz w:val="18"/>
                <w:szCs w:val="18"/>
              </w:rPr>
            </w:pPr>
            <w:r>
              <w:rPr>
                <w:rFonts w:ascii="Arial" w:hAnsi="Arial" w:cs="Arial"/>
                <w:b/>
                <w:bCs/>
                <w:sz w:val="18"/>
                <w:szCs w:val="18"/>
              </w:rPr>
              <w:t>Dramaturgia</w:t>
            </w:r>
          </w:p>
        </w:tc>
        <w:tc>
          <w:tcPr>
            <w:tcW w:w="5264" w:type="dxa"/>
            <w:gridSpan w:val="2"/>
            <w:tcBorders>
              <w:left w:val="single" w:sz="4" w:space="0" w:color="auto"/>
              <w:right w:val="thinThickLargeGap" w:sz="24" w:space="0" w:color="auto"/>
            </w:tcBorders>
          </w:tcPr>
          <w:p w14:paraId="2DB22E52" w14:textId="166CCDE2" w:rsidR="008C3B40" w:rsidRPr="00815D70" w:rsidRDefault="00F85338" w:rsidP="00815D70">
            <w:pPr>
              <w:spacing w:line="360" w:lineRule="auto"/>
              <w:rPr>
                <w:rFonts w:ascii="Arial" w:hAnsi="Arial" w:cs="Arial"/>
                <w:b/>
                <w:bCs/>
                <w:sz w:val="18"/>
                <w:szCs w:val="18"/>
              </w:rPr>
            </w:pPr>
            <w:r>
              <w:rPr>
                <w:rFonts w:ascii="Arial" w:hAnsi="Arial" w:cs="Arial"/>
                <w:sz w:val="18"/>
                <w:szCs w:val="18"/>
              </w:rPr>
              <w:t>viernes 19</w:t>
            </w:r>
            <w:r w:rsidR="00EC034D" w:rsidRPr="00EC034D">
              <w:rPr>
                <w:rFonts w:ascii="Arial" w:hAnsi="Arial" w:cs="Arial"/>
                <w:sz w:val="18"/>
                <w:szCs w:val="18"/>
              </w:rPr>
              <w:t>-21</w:t>
            </w:r>
          </w:p>
        </w:tc>
      </w:tr>
      <w:tr w:rsidR="000D51A1" w:rsidRPr="001E25DF" w14:paraId="706FD700" w14:textId="77777777" w:rsidTr="0098204C">
        <w:tc>
          <w:tcPr>
            <w:tcW w:w="1965" w:type="dxa"/>
            <w:tcBorders>
              <w:left w:val="thinThickLargeGap" w:sz="24" w:space="0" w:color="auto"/>
              <w:bottom w:val="thinThickLargeGap" w:sz="24" w:space="0" w:color="auto"/>
              <w:right w:val="single" w:sz="4" w:space="0" w:color="auto"/>
            </w:tcBorders>
            <w:shd w:val="clear" w:color="auto" w:fill="D9D9D9"/>
            <w:vAlign w:val="center"/>
          </w:tcPr>
          <w:p w14:paraId="27198B64" w14:textId="77777777" w:rsidR="000D51A1" w:rsidRPr="00815D70" w:rsidRDefault="000D51A1" w:rsidP="0098204C">
            <w:pPr>
              <w:spacing w:line="360" w:lineRule="auto"/>
              <w:rPr>
                <w:rFonts w:ascii="Arial" w:hAnsi="Arial" w:cs="Arial"/>
                <w:b/>
                <w:bCs/>
                <w:sz w:val="18"/>
                <w:szCs w:val="18"/>
              </w:rPr>
            </w:pPr>
            <w:r w:rsidRPr="00815D70">
              <w:rPr>
                <w:rFonts w:ascii="Arial" w:hAnsi="Arial" w:cs="Arial"/>
                <w:b/>
                <w:bCs/>
                <w:sz w:val="18"/>
                <w:szCs w:val="18"/>
              </w:rPr>
              <w:t xml:space="preserve">Horario de consulta </w:t>
            </w:r>
          </w:p>
          <w:p w14:paraId="1A053DCB" w14:textId="77777777" w:rsidR="000D51A1" w:rsidRPr="00815D70" w:rsidRDefault="000D51A1" w:rsidP="0098204C">
            <w:pPr>
              <w:spacing w:line="360" w:lineRule="auto"/>
              <w:rPr>
                <w:rFonts w:ascii="Arial" w:hAnsi="Arial" w:cs="Arial"/>
                <w:sz w:val="18"/>
                <w:szCs w:val="18"/>
              </w:rPr>
            </w:pPr>
          </w:p>
          <w:p w14:paraId="56204CA4" w14:textId="77777777" w:rsidR="000D51A1" w:rsidRPr="00815D70" w:rsidRDefault="000D51A1" w:rsidP="0098204C">
            <w:pPr>
              <w:spacing w:line="360" w:lineRule="auto"/>
              <w:rPr>
                <w:rFonts w:ascii="Arial" w:hAnsi="Arial" w:cs="Arial"/>
                <w:sz w:val="18"/>
                <w:szCs w:val="18"/>
              </w:rPr>
            </w:pPr>
          </w:p>
        </w:tc>
        <w:tc>
          <w:tcPr>
            <w:tcW w:w="5264" w:type="dxa"/>
            <w:gridSpan w:val="2"/>
            <w:tcBorders>
              <w:left w:val="single" w:sz="4" w:space="0" w:color="auto"/>
              <w:bottom w:val="thinThickLargeGap" w:sz="24" w:space="0" w:color="auto"/>
              <w:right w:val="thinThickLargeGap" w:sz="24" w:space="0" w:color="auto"/>
            </w:tcBorders>
          </w:tcPr>
          <w:p w14:paraId="3440BE2E" w14:textId="5E9C940C" w:rsidR="000D51A1" w:rsidRPr="0089644A" w:rsidRDefault="000D51A1" w:rsidP="0098204C">
            <w:pPr>
              <w:rPr>
                <w:rFonts w:ascii="Arial" w:hAnsi="Arial" w:cs="Arial"/>
                <w:sz w:val="18"/>
                <w:szCs w:val="18"/>
              </w:rPr>
            </w:pPr>
            <w:r>
              <w:rPr>
                <w:rFonts w:ascii="Arial" w:hAnsi="Arial" w:cs="Arial"/>
                <w:sz w:val="18"/>
                <w:szCs w:val="18"/>
              </w:rPr>
              <w:t>viernes 14-15</w:t>
            </w:r>
            <w:r w:rsidR="0052269F">
              <w:rPr>
                <w:rFonts w:ascii="Arial" w:hAnsi="Arial" w:cs="Arial"/>
                <w:sz w:val="18"/>
                <w:szCs w:val="18"/>
              </w:rPr>
              <w:t>.30</w:t>
            </w:r>
          </w:p>
          <w:p w14:paraId="32CCA8AE" w14:textId="77777777" w:rsidR="000D51A1" w:rsidRPr="00815D70" w:rsidRDefault="000D51A1" w:rsidP="0098204C">
            <w:pPr>
              <w:rPr>
                <w:rFonts w:ascii="Arial" w:hAnsi="Arial" w:cs="Arial"/>
                <w:sz w:val="18"/>
                <w:szCs w:val="18"/>
              </w:rPr>
            </w:pPr>
            <w:r w:rsidRPr="0089644A">
              <w:rPr>
                <w:rFonts w:ascii="Arial" w:hAnsi="Arial" w:cs="Arial"/>
                <w:sz w:val="18"/>
                <w:szCs w:val="18"/>
              </w:rPr>
              <w:t>1 hora a acordar con el profesor</w:t>
            </w:r>
          </w:p>
        </w:tc>
      </w:tr>
      <w:tr w:rsidR="008C3B40" w14:paraId="42781EE8" w14:textId="77777777" w:rsidTr="00C5449E">
        <w:tblPrEx>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PrEx>
        <w:trPr>
          <w:gridAfter w:val="1"/>
          <w:wAfter w:w="29" w:type="dxa"/>
          <w:trHeight w:val="20"/>
        </w:trPr>
        <w:tc>
          <w:tcPr>
            <w:tcW w:w="7200" w:type="dxa"/>
            <w:gridSpan w:val="2"/>
            <w:shd w:val="clear" w:color="auto" w:fill="D9D9D9"/>
          </w:tcPr>
          <w:p w14:paraId="4D369828" w14:textId="77777777" w:rsidR="008C3B40" w:rsidRPr="00815D70" w:rsidRDefault="008C3B40" w:rsidP="00815D70">
            <w:pPr>
              <w:spacing w:line="360" w:lineRule="auto"/>
              <w:ind w:right="-568"/>
              <w:rPr>
                <w:rFonts w:ascii="Arial" w:hAnsi="Arial" w:cs="Arial"/>
                <w:sz w:val="28"/>
                <w:szCs w:val="28"/>
              </w:rPr>
            </w:pPr>
            <w:r w:rsidRPr="00815D70">
              <w:rPr>
                <w:rFonts w:ascii="Arial" w:hAnsi="Arial" w:cs="Arial"/>
                <w:b/>
                <w:bCs/>
                <w:sz w:val="28"/>
                <w:szCs w:val="28"/>
              </w:rPr>
              <w:t>1|</w:t>
            </w:r>
            <w:r w:rsidRPr="00815D70">
              <w:rPr>
                <w:rFonts w:ascii="Arial" w:hAnsi="Arial" w:cs="Arial"/>
                <w:sz w:val="28"/>
                <w:szCs w:val="28"/>
              </w:rPr>
              <w:t xml:space="preserve"> MARCO TEÓRICO REFERENCIAL</w:t>
            </w:r>
          </w:p>
        </w:tc>
      </w:tr>
      <w:tr w:rsidR="008C3B40" w14:paraId="760CFC96" w14:textId="77777777" w:rsidTr="00C5449E">
        <w:tblPrEx>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PrEx>
        <w:trPr>
          <w:gridAfter w:val="1"/>
          <w:wAfter w:w="29" w:type="dxa"/>
          <w:trHeight w:val="20"/>
        </w:trPr>
        <w:tc>
          <w:tcPr>
            <w:tcW w:w="7200" w:type="dxa"/>
            <w:gridSpan w:val="2"/>
            <w:shd w:val="clear" w:color="auto" w:fill="FFFFFF"/>
          </w:tcPr>
          <w:p w14:paraId="15468519" w14:textId="77777777" w:rsidR="00EC034D" w:rsidRPr="00EC034D" w:rsidRDefault="00EC034D" w:rsidP="00EC034D">
            <w:pPr>
              <w:rPr>
                <w:rFonts w:ascii="Arial" w:hAnsi="Arial" w:cs="Arial"/>
                <w:sz w:val="18"/>
                <w:szCs w:val="18"/>
              </w:rPr>
            </w:pPr>
            <w:r w:rsidRPr="00EC034D">
              <w:rPr>
                <w:rFonts w:ascii="Arial" w:hAnsi="Arial" w:cs="Arial"/>
                <w:sz w:val="18"/>
                <w:szCs w:val="18"/>
              </w:rPr>
              <w:lastRenderedPageBreak/>
              <w:t>Desde la consideración tradicional de dramaturgia como el arte de la composición de obras de teatro a las más reciente como la técnica (o poética) del arte dramático que busca establecer los principios de la construcción de la obra, se encuentra el mismo camino recorrido desde texto dramático a texto espectacular. Como apunta Pavis en su Diccionario del teatro, estos principios de construcción de la obra pueden ser encontrados inductivamente a partir de ejemplos concretos o deductivamente desde un sistema de principios abstractos.</w:t>
            </w:r>
          </w:p>
          <w:p w14:paraId="4D6CC940" w14:textId="77777777" w:rsidR="00EC034D" w:rsidRPr="00EC034D" w:rsidRDefault="00EC034D" w:rsidP="00EC034D">
            <w:pPr>
              <w:rPr>
                <w:rFonts w:ascii="Arial" w:hAnsi="Arial" w:cs="Arial"/>
                <w:sz w:val="18"/>
                <w:szCs w:val="18"/>
              </w:rPr>
            </w:pPr>
          </w:p>
          <w:p w14:paraId="5C331AD7" w14:textId="77777777" w:rsidR="00EC034D" w:rsidRPr="00EC034D" w:rsidRDefault="00EC034D" w:rsidP="00EC034D">
            <w:pPr>
              <w:rPr>
                <w:rFonts w:ascii="Arial" w:hAnsi="Arial" w:cs="Arial"/>
                <w:sz w:val="18"/>
                <w:szCs w:val="18"/>
              </w:rPr>
            </w:pPr>
            <w:r w:rsidRPr="00EC034D">
              <w:rPr>
                <w:rFonts w:ascii="Arial" w:hAnsi="Arial" w:cs="Arial"/>
                <w:sz w:val="18"/>
                <w:szCs w:val="18"/>
              </w:rPr>
              <w:t xml:space="preserve">La dramaturgia clásica hablando de la estructura interna de la obra como del conjunto de elementos que constituyen el tema del autor (exposición, nudo, conflicto, final) postula también una estructura externa como re-presentación del texto. Desde Brecht y su teorización del teatro épico y dramático la dramaturgia es a la vez la estructura formal y también ideológica de la obra y propone una práctica totalizadora del texto puesto en escena y destinado a producir un efecto en el espectador. </w:t>
            </w:r>
          </w:p>
          <w:p w14:paraId="2F9994CE" w14:textId="77777777" w:rsidR="00EC034D" w:rsidRPr="00EC034D" w:rsidRDefault="00EC034D" w:rsidP="00EC034D">
            <w:pPr>
              <w:rPr>
                <w:rFonts w:ascii="Arial" w:hAnsi="Arial" w:cs="Arial"/>
                <w:sz w:val="18"/>
                <w:szCs w:val="18"/>
              </w:rPr>
            </w:pPr>
          </w:p>
          <w:p w14:paraId="31EE6F7D" w14:textId="77777777" w:rsidR="00EC034D" w:rsidRPr="00EC034D" w:rsidRDefault="00EC034D" w:rsidP="00EC034D">
            <w:pPr>
              <w:rPr>
                <w:rFonts w:ascii="Arial" w:hAnsi="Arial" w:cs="Arial"/>
                <w:sz w:val="18"/>
                <w:szCs w:val="18"/>
              </w:rPr>
            </w:pPr>
            <w:r w:rsidRPr="00EC034D">
              <w:rPr>
                <w:rFonts w:ascii="Arial" w:hAnsi="Arial" w:cs="Arial"/>
                <w:sz w:val="18"/>
                <w:szCs w:val="18"/>
              </w:rPr>
              <w:t>Y desde la práctica de creación colectiva de los últimas décadas Kartún ve el acto de escritura teatral como el resultado de la improvisación imaginaria en un mundo de imágenes dinámicas que el autor explora en su entidad poética, sus distintas hipótesis dramáticas y su sentido filosófico hasta convertirlas en un relato armónico, bello y significante.</w:t>
            </w:r>
          </w:p>
          <w:p w14:paraId="31CA5CF3" w14:textId="77777777" w:rsidR="00EC034D" w:rsidRPr="00EC034D" w:rsidRDefault="00EC034D" w:rsidP="00EC034D">
            <w:pPr>
              <w:rPr>
                <w:rFonts w:ascii="Arial" w:hAnsi="Arial" w:cs="Arial"/>
                <w:sz w:val="18"/>
                <w:szCs w:val="18"/>
              </w:rPr>
            </w:pPr>
          </w:p>
          <w:p w14:paraId="57B80450" w14:textId="77777777" w:rsidR="008C3B40" w:rsidRDefault="00EC034D" w:rsidP="00F045A6">
            <w:pPr>
              <w:rPr>
                <w:rFonts w:ascii="Arial" w:hAnsi="Arial" w:cs="Arial"/>
                <w:sz w:val="18"/>
                <w:szCs w:val="18"/>
              </w:rPr>
            </w:pPr>
            <w:r w:rsidRPr="00EC034D">
              <w:rPr>
                <w:rFonts w:ascii="Arial" w:hAnsi="Arial" w:cs="Arial"/>
                <w:sz w:val="18"/>
                <w:szCs w:val="18"/>
              </w:rPr>
              <w:t>Una dramaturgia contemporánea debe partir entonces de una visión que concierna a la vez al texto de origen como a los medios escénicos a los que está dirigido. Describir estos principios de construcción y análisis teatral ligado a una reflexión del texto espectacular para proceder luego a un trabajo de modalidad aula taller tendiente a la escritura de obras es el objeto de la cátedra.</w:t>
            </w:r>
          </w:p>
          <w:p w14:paraId="7BB8A7DE" w14:textId="55FCA0F7" w:rsidR="00F045A6" w:rsidRPr="00F045A6" w:rsidRDefault="00F045A6" w:rsidP="00F045A6">
            <w:pPr>
              <w:rPr>
                <w:rFonts w:ascii="Arial" w:hAnsi="Arial" w:cs="Arial"/>
                <w:sz w:val="18"/>
                <w:szCs w:val="18"/>
              </w:rPr>
            </w:pPr>
          </w:p>
        </w:tc>
      </w:tr>
    </w:tbl>
    <w:p w14:paraId="6B42F9F4" w14:textId="77777777" w:rsidR="008C3B40" w:rsidRDefault="008C3B40" w:rsidP="0099335F">
      <w:pPr>
        <w:spacing w:line="360" w:lineRule="auto"/>
        <w:rPr>
          <w:rFonts w:ascii="Arial" w:hAnsi="Arial" w:cs="Arial"/>
          <w:sz w:val="28"/>
          <w:szCs w:val="28"/>
        </w:rPr>
      </w:pPr>
    </w:p>
    <w:tbl>
      <w:tblPr>
        <w:tblW w:w="7200" w:type="dxa"/>
        <w:tblInd w:w="-10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A0" w:firstRow="1" w:lastRow="0" w:firstColumn="1" w:lastColumn="0" w:noHBand="0" w:noVBand="0"/>
      </w:tblPr>
      <w:tblGrid>
        <w:gridCol w:w="7200"/>
      </w:tblGrid>
      <w:tr w:rsidR="008C3B40" w14:paraId="4774C72A" w14:textId="77777777">
        <w:trPr>
          <w:trHeight w:val="420"/>
        </w:trPr>
        <w:tc>
          <w:tcPr>
            <w:tcW w:w="7200" w:type="dxa"/>
            <w:shd w:val="clear" w:color="auto" w:fill="D9D9D9"/>
          </w:tcPr>
          <w:p w14:paraId="037C0266" w14:textId="77777777" w:rsidR="008C3B40" w:rsidRPr="00815D70" w:rsidRDefault="008C3B40" w:rsidP="003805D3">
            <w:pPr>
              <w:rPr>
                <w:rFonts w:ascii="Arial" w:hAnsi="Arial" w:cs="Arial"/>
                <w:sz w:val="28"/>
                <w:szCs w:val="28"/>
              </w:rPr>
            </w:pPr>
            <w:r w:rsidRPr="00815D70">
              <w:rPr>
                <w:rFonts w:ascii="Arial" w:hAnsi="Arial" w:cs="Arial"/>
                <w:b/>
                <w:bCs/>
                <w:sz w:val="28"/>
                <w:szCs w:val="28"/>
              </w:rPr>
              <w:t>2|</w:t>
            </w:r>
            <w:r w:rsidRPr="00815D70">
              <w:rPr>
                <w:rFonts w:ascii="Arial" w:hAnsi="Arial" w:cs="Arial"/>
                <w:sz w:val="28"/>
                <w:szCs w:val="28"/>
              </w:rPr>
              <w:t>EXPECTATIVAS DE LOGRO</w:t>
            </w:r>
          </w:p>
        </w:tc>
      </w:tr>
      <w:tr w:rsidR="008C3B40" w:rsidRPr="002C4E61" w14:paraId="1C2974C7" w14:textId="77777777">
        <w:trPr>
          <w:trHeight w:val="420"/>
        </w:trPr>
        <w:tc>
          <w:tcPr>
            <w:tcW w:w="7200" w:type="dxa"/>
            <w:shd w:val="clear" w:color="auto" w:fill="FFFFFF"/>
          </w:tcPr>
          <w:p w14:paraId="6609745E" w14:textId="77777777" w:rsidR="00EC034D" w:rsidRPr="00EC034D" w:rsidRDefault="00EC034D" w:rsidP="00EC034D">
            <w:pPr>
              <w:rPr>
                <w:rFonts w:ascii="Arial" w:hAnsi="Arial" w:cs="Arial"/>
                <w:sz w:val="18"/>
                <w:szCs w:val="18"/>
              </w:rPr>
            </w:pPr>
            <w:r w:rsidRPr="00EC034D">
              <w:rPr>
                <w:rFonts w:ascii="Arial" w:hAnsi="Arial" w:cs="Arial"/>
                <w:sz w:val="18"/>
                <w:szCs w:val="18"/>
              </w:rPr>
              <w:t>•</w:t>
            </w:r>
            <w:r w:rsidRPr="00EC034D">
              <w:rPr>
                <w:rFonts w:ascii="Arial" w:hAnsi="Arial" w:cs="Arial"/>
                <w:sz w:val="18"/>
                <w:szCs w:val="18"/>
              </w:rPr>
              <w:tab/>
              <w:t>Que el alumno conozca, comprenda y maneje los elementos constitutivos del texto dramático a fin de usarlos en la producción textual.</w:t>
            </w:r>
          </w:p>
          <w:p w14:paraId="18549946" w14:textId="77777777" w:rsidR="00EC034D" w:rsidRPr="00EC034D" w:rsidRDefault="00EC034D" w:rsidP="00EC034D">
            <w:pPr>
              <w:rPr>
                <w:rFonts w:ascii="Arial" w:hAnsi="Arial" w:cs="Arial"/>
                <w:sz w:val="18"/>
                <w:szCs w:val="18"/>
              </w:rPr>
            </w:pPr>
          </w:p>
          <w:p w14:paraId="0088CFA6" w14:textId="77777777" w:rsidR="00EC034D" w:rsidRPr="00EC034D" w:rsidRDefault="00EC034D" w:rsidP="00EC034D">
            <w:pPr>
              <w:rPr>
                <w:rFonts w:ascii="Arial" w:hAnsi="Arial" w:cs="Arial"/>
                <w:sz w:val="18"/>
                <w:szCs w:val="18"/>
              </w:rPr>
            </w:pPr>
            <w:r w:rsidRPr="00EC034D">
              <w:rPr>
                <w:rFonts w:ascii="Arial" w:hAnsi="Arial" w:cs="Arial"/>
                <w:sz w:val="18"/>
                <w:szCs w:val="18"/>
              </w:rPr>
              <w:t>•</w:t>
            </w:r>
            <w:r w:rsidRPr="00EC034D">
              <w:rPr>
                <w:rFonts w:ascii="Arial" w:hAnsi="Arial" w:cs="Arial"/>
                <w:sz w:val="18"/>
                <w:szCs w:val="18"/>
              </w:rPr>
              <w:tab/>
              <w:t>Que se inicie en esta producción.</w:t>
            </w:r>
          </w:p>
          <w:p w14:paraId="6B2DFDD1" w14:textId="77777777" w:rsidR="00EC034D" w:rsidRPr="00EC034D" w:rsidRDefault="00EC034D" w:rsidP="00EC034D">
            <w:pPr>
              <w:rPr>
                <w:rFonts w:ascii="Arial" w:hAnsi="Arial" w:cs="Arial"/>
                <w:sz w:val="18"/>
                <w:szCs w:val="18"/>
              </w:rPr>
            </w:pPr>
          </w:p>
          <w:p w14:paraId="5E6F1EFE" w14:textId="77777777" w:rsidR="00EC034D" w:rsidRPr="00EC034D" w:rsidRDefault="00EC034D" w:rsidP="00EC034D">
            <w:pPr>
              <w:rPr>
                <w:rFonts w:ascii="Arial" w:hAnsi="Arial" w:cs="Arial"/>
                <w:sz w:val="18"/>
                <w:szCs w:val="18"/>
              </w:rPr>
            </w:pPr>
            <w:r w:rsidRPr="00EC034D">
              <w:rPr>
                <w:rFonts w:ascii="Arial" w:hAnsi="Arial" w:cs="Arial"/>
                <w:sz w:val="18"/>
                <w:szCs w:val="18"/>
              </w:rPr>
              <w:t>•</w:t>
            </w:r>
            <w:r w:rsidRPr="00EC034D">
              <w:rPr>
                <w:rFonts w:ascii="Arial" w:hAnsi="Arial" w:cs="Arial"/>
                <w:sz w:val="18"/>
                <w:szCs w:val="18"/>
              </w:rPr>
              <w:tab/>
              <w:t>Que acompañe la escritura con la reflexión sobre una posible puesta en escena de lo escrito.</w:t>
            </w:r>
          </w:p>
          <w:p w14:paraId="6804D342" w14:textId="77777777" w:rsidR="008C3B40" w:rsidRPr="00815D70" w:rsidRDefault="008C3B40" w:rsidP="002C4E61">
            <w:pPr>
              <w:rPr>
                <w:rFonts w:ascii="Arial" w:hAnsi="Arial" w:cs="Arial"/>
                <w:b/>
                <w:bCs/>
                <w:sz w:val="28"/>
                <w:szCs w:val="28"/>
              </w:rPr>
            </w:pPr>
          </w:p>
        </w:tc>
      </w:tr>
    </w:tbl>
    <w:p w14:paraId="63960977" w14:textId="77777777" w:rsidR="00F045A6" w:rsidRDefault="00F045A6" w:rsidP="006557CE">
      <w:pPr>
        <w:rPr>
          <w:rFonts w:ascii="Arial" w:hAnsi="Arial" w:cs="Arial"/>
          <w:sz w:val="28"/>
          <w:szCs w:val="28"/>
        </w:rPr>
      </w:pPr>
    </w:p>
    <w:tbl>
      <w:tblPr>
        <w:tblW w:w="7200" w:type="dxa"/>
        <w:tblInd w:w="-10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A0" w:firstRow="1" w:lastRow="0" w:firstColumn="1" w:lastColumn="0" w:noHBand="0" w:noVBand="0"/>
      </w:tblPr>
      <w:tblGrid>
        <w:gridCol w:w="7200"/>
      </w:tblGrid>
      <w:tr w:rsidR="008C3B40" w14:paraId="5C813705" w14:textId="77777777">
        <w:tc>
          <w:tcPr>
            <w:tcW w:w="7200" w:type="dxa"/>
            <w:shd w:val="clear" w:color="auto" w:fill="D9D9D9"/>
          </w:tcPr>
          <w:p w14:paraId="0F481CB0" w14:textId="77777777" w:rsidR="008C3B40" w:rsidRPr="00815D70" w:rsidRDefault="008C3B40" w:rsidP="00815D70">
            <w:pPr>
              <w:ind w:firstLine="5"/>
              <w:rPr>
                <w:rFonts w:ascii="Arial" w:hAnsi="Arial" w:cs="Arial"/>
                <w:sz w:val="28"/>
                <w:szCs w:val="28"/>
              </w:rPr>
            </w:pPr>
            <w:r w:rsidRPr="00815D70">
              <w:rPr>
                <w:rFonts w:ascii="Arial" w:hAnsi="Arial" w:cs="Arial"/>
                <w:b/>
                <w:bCs/>
                <w:sz w:val="28"/>
                <w:szCs w:val="28"/>
              </w:rPr>
              <w:t>3|A</w:t>
            </w:r>
            <w:r w:rsidRPr="00815D70">
              <w:rPr>
                <w:rFonts w:ascii="Arial" w:hAnsi="Arial" w:cs="Arial"/>
                <w:sz w:val="28"/>
                <w:szCs w:val="28"/>
              </w:rPr>
              <w:t>CONTENIDOS CONCEPTUALES</w:t>
            </w:r>
          </w:p>
        </w:tc>
      </w:tr>
      <w:tr w:rsidR="008C3B40" w14:paraId="46A072D4" w14:textId="77777777">
        <w:tc>
          <w:tcPr>
            <w:tcW w:w="7200" w:type="dxa"/>
          </w:tcPr>
          <w:p w14:paraId="6428A5AA" w14:textId="77777777" w:rsidR="00EC034D" w:rsidRPr="00EC034D" w:rsidRDefault="00EC034D" w:rsidP="00EC034D">
            <w:pPr>
              <w:rPr>
                <w:rFonts w:ascii="Arial" w:hAnsi="Arial" w:cs="Arial"/>
                <w:sz w:val="18"/>
                <w:szCs w:val="18"/>
              </w:rPr>
            </w:pPr>
            <w:r w:rsidRPr="00EC034D">
              <w:rPr>
                <w:rFonts w:ascii="Arial" w:hAnsi="Arial" w:cs="Arial"/>
                <w:sz w:val="18"/>
                <w:szCs w:val="18"/>
              </w:rPr>
              <w:t>Unidad I</w:t>
            </w:r>
          </w:p>
          <w:p w14:paraId="0668455A" w14:textId="77777777" w:rsidR="00EC034D" w:rsidRPr="00EC034D" w:rsidRDefault="00EC034D" w:rsidP="00EC034D">
            <w:pPr>
              <w:rPr>
                <w:rFonts w:ascii="Arial" w:hAnsi="Arial" w:cs="Arial"/>
                <w:sz w:val="18"/>
                <w:szCs w:val="18"/>
              </w:rPr>
            </w:pPr>
            <w:r w:rsidRPr="00EC034D">
              <w:rPr>
                <w:rFonts w:ascii="Arial" w:hAnsi="Arial" w:cs="Arial"/>
                <w:sz w:val="18"/>
                <w:szCs w:val="18"/>
              </w:rPr>
              <w:t>Estructura general del cuento y su línea de tensión. Conceptos generales de la estructura dramática: fábula, argumento y trama; el conflicto, la acción, la unidad en función del clímax, la selección, el contexto social.</w:t>
            </w:r>
          </w:p>
          <w:p w14:paraId="693931F5" w14:textId="77777777" w:rsidR="00EC034D" w:rsidRPr="00EC034D" w:rsidRDefault="00EC034D" w:rsidP="00EC034D">
            <w:pPr>
              <w:rPr>
                <w:rFonts w:ascii="Arial" w:hAnsi="Arial" w:cs="Arial"/>
                <w:sz w:val="18"/>
                <w:szCs w:val="18"/>
              </w:rPr>
            </w:pPr>
          </w:p>
          <w:p w14:paraId="523E80E9" w14:textId="77777777" w:rsidR="00EC034D" w:rsidRPr="00EC034D" w:rsidRDefault="00EC034D" w:rsidP="00EC034D">
            <w:pPr>
              <w:rPr>
                <w:rFonts w:ascii="Arial" w:hAnsi="Arial" w:cs="Arial"/>
                <w:sz w:val="18"/>
                <w:szCs w:val="18"/>
              </w:rPr>
            </w:pPr>
            <w:r w:rsidRPr="00EC034D">
              <w:rPr>
                <w:rFonts w:ascii="Arial" w:hAnsi="Arial" w:cs="Arial"/>
                <w:sz w:val="18"/>
                <w:szCs w:val="18"/>
              </w:rPr>
              <w:t>Unidad II</w:t>
            </w:r>
          </w:p>
          <w:p w14:paraId="42E43C9E" w14:textId="77777777" w:rsidR="00EC034D" w:rsidRPr="00EC034D" w:rsidRDefault="00EC034D" w:rsidP="00EC034D">
            <w:pPr>
              <w:rPr>
                <w:rFonts w:ascii="Arial" w:hAnsi="Arial" w:cs="Arial"/>
                <w:sz w:val="18"/>
                <w:szCs w:val="18"/>
              </w:rPr>
            </w:pPr>
            <w:r w:rsidRPr="00EC034D">
              <w:rPr>
                <w:rFonts w:ascii="Arial" w:hAnsi="Arial" w:cs="Arial"/>
                <w:sz w:val="18"/>
                <w:szCs w:val="18"/>
              </w:rPr>
              <w:t xml:space="preserve">La composición dramática: el tema o imagen nuclear o generadora, la continuidad, la exposición, la progresión, la escena obligatoria, el clímax, la caracterización y el diálogo. El público. </w:t>
            </w:r>
          </w:p>
          <w:p w14:paraId="48F6484C" w14:textId="77777777" w:rsidR="00EC034D" w:rsidRPr="00EC034D" w:rsidRDefault="00EC034D" w:rsidP="00EC034D">
            <w:pPr>
              <w:rPr>
                <w:rFonts w:ascii="Arial" w:hAnsi="Arial" w:cs="Arial"/>
                <w:sz w:val="18"/>
                <w:szCs w:val="18"/>
              </w:rPr>
            </w:pPr>
          </w:p>
          <w:p w14:paraId="2B406FB7" w14:textId="77777777" w:rsidR="00EC034D" w:rsidRPr="00EC034D" w:rsidRDefault="00EC034D" w:rsidP="00EC034D">
            <w:pPr>
              <w:rPr>
                <w:rFonts w:ascii="Arial" w:hAnsi="Arial" w:cs="Arial"/>
                <w:sz w:val="18"/>
                <w:szCs w:val="18"/>
              </w:rPr>
            </w:pPr>
            <w:r w:rsidRPr="00EC034D">
              <w:rPr>
                <w:rFonts w:ascii="Arial" w:hAnsi="Arial" w:cs="Arial"/>
                <w:sz w:val="18"/>
                <w:szCs w:val="18"/>
              </w:rPr>
              <w:t>Unidad III</w:t>
            </w:r>
          </w:p>
          <w:p w14:paraId="620A8CBB" w14:textId="77777777" w:rsidR="00EC034D" w:rsidRPr="00EC034D" w:rsidRDefault="00EC034D" w:rsidP="00EC034D">
            <w:pPr>
              <w:rPr>
                <w:rFonts w:ascii="Arial" w:hAnsi="Arial" w:cs="Arial"/>
                <w:sz w:val="18"/>
                <w:szCs w:val="18"/>
              </w:rPr>
            </w:pPr>
            <w:r w:rsidRPr="00EC034D">
              <w:rPr>
                <w:rFonts w:ascii="Arial" w:hAnsi="Arial" w:cs="Arial"/>
                <w:sz w:val="18"/>
                <w:szCs w:val="18"/>
              </w:rPr>
              <w:t xml:space="preserve">Tragedia, comedia, drama y teatro infantil. Diferencias genéricas. Tipologías. </w:t>
            </w:r>
          </w:p>
          <w:p w14:paraId="49C5C630" w14:textId="77777777" w:rsidR="00EC034D" w:rsidRPr="00EC034D" w:rsidRDefault="00EC034D" w:rsidP="00EC034D">
            <w:pPr>
              <w:rPr>
                <w:rFonts w:ascii="Arial" w:hAnsi="Arial" w:cs="Arial"/>
                <w:sz w:val="18"/>
                <w:szCs w:val="18"/>
              </w:rPr>
            </w:pPr>
          </w:p>
          <w:p w14:paraId="4350FAA0" w14:textId="77777777" w:rsidR="00EC034D" w:rsidRPr="00EC034D" w:rsidRDefault="00EC034D" w:rsidP="00EC034D">
            <w:pPr>
              <w:rPr>
                <w:rFonts w:ascii="Arial" w:hAnsi="Arial" w:cs="Arial"/>
                <w:sz w:val="18"/>
                <w:szCs w:val="18"/>
              </w:rPr>
            </w:pPr>
            <w:r w:rsidRPr="00EC034D">
              <w:rPr>
                <w:rFonts w:ascii="Arial" w:hAnsi="Arial" w:cs="Arial"/>
                <w:sz w:val="18"/>
                <w:szCs w:val="18"/>
              </w:rPr>
              <w:t>Unidad IV</w:t>
            </w:r>
          </w:p>
          <w:p w14:paraId="14ABA824" w14:textId="77777777" w:rsidR="00EC034D" w:rsidRPr="00EC034D" w:rsidRDefault="00EC034D" w:rsidP="00EC034D">
            <w:pPr>
              <w:rPr>
                <w:rFonts w:ascii="Arial" w:hAnsi="Arial" w:cs="Arial"/>
                <w:sz w:val="18"/>
                <w:szCs w:val="18"/>
              </w:rPr>
            </w:pPr>
            <w:r w:rsidRPr="00EC034D">
              <w:rPr>
                <w:rFonts w:ascii="Arial" w:hAnsi="Arial" w:cs="Arial"/>
                <w:sz w:val="18"/>
                <w:szCs w:val="18"/>
              </w:rPr>
              <w:t xml:space="preserve">Cinco procesos de construcción: el retrospectivo ('Edipo Rey', 'Casa de muñecas'); el clásico ('Muerte de un viajante'); el reiterativo ('Esperando a Godot'); el progresivo ('La nona') y el épico ('Madre Coraje'). </w:t>
            </w:r>
          </w:p>
          <w:p w14:paraId="185E22A8" w14:textId="77777777" w:rsidR="00EC034D" w:rsidRPr="00EC034D" w:rsidRDefault="00EC034D" w:rsidP="00EC034D">
            <w:pPr>
              <w:rPr>
                <w:rFonts w:ascii="Arial" w:hAnsi="Arial" w:cs="Arial"/>
                <w:sz w:val="18"/>
                <w:szCs w:val="18"/>
              </w:rPr>
            </w:pPr>
          </w:p>
          <w:p w14:paraId="6E6435A2" w14:textId="77777777" w:rsidR="00EC034D" w:rsidRPr="00EC034D" w:rsidRDefault="00EC034D" w:rsidP="00EC034D">
            <w:pPr>
              <w:rPr>
                <w:rFonts w:ascii="Arial" w:hAnsi="Arial" w:cs="Arial"/>
                <w:sz w:val="18"/>
                <w:szCs w:val="18"/>
              </w:rPr>
            </w:pPr>
            <w:r w:rsidRPr="00EC034D">
              <w:rPr>
                <w:rFonts w:ascii="Arial" w:hAnsi="Arial" w:cs="Arial"/>
                <w:sz w:val="18"/>
                <w:szCs w:val="18"/>
              </w:rPr>
              <w:t>Unidad V</w:t>
            </w:r>
          </w:p>
          <w:p w14:paraId="32D59421" w14:textId="72D5DAFC" w:rsidR="008C3B40" w:rsidRPr="0052269F" w:rsidRDefault="00EC034D" w:rsidP="0052269F">
            <w:pPr>
              <w:rPr>
                <w:rFonts w:ascii="Arial" w:hAnsi="Arial" w:cs="Arial"/>
                <w:sz w:val="18"/>
                <w:szCs w:val="18"/>
              </w:rPr>
            </w:pPr>
            <w:r w:rsidRPr="00EC034D">
              <w:rPr>
                <w:rFonts w:ascii="Arial" w:hAnsi="Arial" w:cs="Arial"/>
                <w:sz w:val="18"/>
                <w:szCs w:val="18"/>
              </w:rPr>
              <w:t>Actividad tallerística con el objetivo de escribir una obra teatral.</w:t>
            </w:r>
          </w:p>
        </w:tc>
      </w:tr>
    </w:tbl>
    <w:p w14:paraId="0EEE718D" w14:textId="77777777" w:rsidR="00F045A6" w:rsidRDefault="00F045A6" w:rsidP="001A174B">
      <w:pPr>
        <w:ind w:left="1980" w:right="-568"/>
        <w:rPr>
          <w:rFonts w:ascii="Arial" w:hAnsi="Arial" w:cs="Arial"/>
          <w:sz w:val="28"/>
          <w:szCs w:val="28"/>
        </w:rPr>
      </w:pPr>
    </w:p>
    <w:tbl>
      <w:tblPr>
        <w:tblW w:w="7200" w:type="dxa"/>
        <w:tblInd w:w="-10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0A0" w:firstRow="1" w:lastRow="0" w:firstColumn="1" w:lastColumn="0" w:noHBand="0" w:noVBand="0"/>
      </w:tblPr>
      <w:tblGrid>
        <w:gridCol w:w="7200"/>
      </w:tblGrid>
      <w:tr w:rsidR="008C3B40" w14:paraId="270C6C46" w14:textId="77777777">
        <w:trPr>
          <w:trHeight w:val="375"/>
        </w:trPr>
        <w:tc>
          <w:tcPr>
            <w:tcW w:w="7200" w:type="dxa"/>
            <w:shd w:val="clear" w:color="auto" w:fill="D9D9D9"/>
          </w:tcPr>
          <w:p w14:paraId="12CEEAA5" w14:textId="77777777" w:rsidR="008C3B40" w:rsidRPr="00815D70" w:rsidRDefault="008C3B40" w:rsidP="006066D7">
            <w:pPr>
              <w:rPr>
                <w:rFonts w:ascii="Arial" w:hAnsi="Arial" w:cs="Arial"/>
                <w:sz w:val="28"/>
                <w:szCs w:val="28"/>
              </w:rPr>
            </w:pPr>
            <w:r w:rsidRPr="00815D70">
              <w:rPr>
                <w:rFonts w:ascii="Arial" w:hAnsi="Arial" w:cs="Arial"/>
                <w:b/>
                <w:bCs/>
                <w:sz w:val="28"/>
                <w:szCs w:val="28"/>
              </w:rPr>
              <w:t>3|B</w:t>
            </w:r>
            <w:r w:rsidRPr="00815D70">
              <w:rPr>
                <w:rFonts w:ascii="Arial" w:hAnsi="Arial" w:cs="Arial"/>
                <w:sz w:val="28"/>
                <w:szCs w:val="28"/>
              </w:rPr>
              <w:t>CONTENIDOS PROCEDIMENTALES</w:t>
            </w:r>
          </w:p>
        </w:tc>
      </w:tr>
      <w:tr w:rsidR="008C3B40" w14:paraId="46F3DF23" w14:textId="77777777">
        <w:trPr>
          <w:trHeight w:val="375"/>
        </w:trPr>
        <w:tc>
          <w:tcPr>
            <w:tcW w:w="7200" w:type="dxa"/>
            <w:shd w:val="clear" w:color="auto" w:fill="FFFFFF"/>
          </w:tcPr>
          <w:p w14:paraId="22A272FA" w14:textId="77777777" w:rsidR="00EC034D" w:rsidRPr="00EC034D" w:rsidRDefault="00EC034D" w:rsidP="00EC034D">
            <w:pPr>
              <w:rPr>
                <w:rFonts w:ascii="Arial" w:hAnsi="Arial" w:cs="Arial"/>
                <w:sz w:val="18"/>
                <w:szCs w:val="18"/>
              </w:rPr>
            </w:pPr>
            <w:r w:rsidRPr="00EC034D">
              <w:rPr>
                <w:rFonts w:ascii="Arial" w:hAnsi="Arial" w:cs="Arial"/>
                <w:sz w:val="18"/>
                <w:szCs w:val="18"/>
              </w:rPr>
              <w:t>Unidad I</w:t>
            </w:r>
          </w:p>
          <w:p w14:paraId="4D21A77A" w14:textId="77777777" w:rsidR="00EC034D" w:rsidRPr="00EC034D" w:rsidRDefault="00EC034D" w:rsidP="00EC034D">
            <w:pPr>
              <w:rPr>
                <w:rFonts w:ascii="Arial" w:hAnsi="Arial" w:cs="Arial"/>
                <w:sz w:val="18"/>
                <w:szCs w:val="18"/>
              </w:rPr>
            </w:pPr>
            <w:r w:rsidRPr="00EC034D">
              <w:rPr>
                <w:rFonts w:ascii="Arial" w:hAnsi="Arial" w:cs="Arial"/>
                <w:sz w:val="18"/>
                <w:szCs w:val="18"/>
              </w:rPr>
              <w:t>Clase teórica y discusión. Ejercitación y análisis de cuentos para adultos e infantiles. Adaptación de cuentos a obras de teatro y de obras de teatro a cuentos. Ejercitación con fábula, argumento y trama.</w:t>
            </w:r>
          </w:p>
          <w:p w14:paraId="1F22D82D" w14:textId="77777777" w:rsidR="00EC034D" w:rsidRPr="00EC034D" w:rsidRDefault="00EC034D" w:rsidP="00EC034D">
            <w:pPr>
              <w:rPr>
                <w:rFonts w:ascii="Arial" w:hAnsi="Arial" w:cs="Arial"/>
                <w:sz w:val="18"/>
                <w:szCs w:val="18"/>
              </w:rPr>
            </w:pPr>
          </w:p>
          <w:p w14:paraId="16CBFC8F" w14:textId="77777777" w:rsidR="00EC034D" w:rsidRPr="00EC034D" w:rsidRDefault="00EC034D" w:rsidP="00EC034D">
            <w:pPr>
              <w:rPr>
                <w:rFonts w:ascii="Arial" w:hAnsi="Arial" w:cs="Arial"/>
                <w:sz w:val="18"/>
                <w:szCs w:val="18"/>
              </w:rPr>
            </w:pPr>
            <w:r w:rsidRPr="00EC034D">
              <w:rPr>
                <w:rFonts w:ascii="Arial" w:hAnsi="Arial" w:cs="Arial"/>
                <w:sz w:val="18"/>
                <w:szCs w:val="18"/>
              </w:rPr>
              <w:t>Unidad II</w:t>
            </w:r>
          </w:p>
          <w:p w14:paraId="2AA4B4FF" w14:textId="77777777" w:rsidR="00EC034D" w:rsidRPr="00EC034D" w:rsidRDefault="00EC034D" w:rsidP="00EC034D">
            <w:pPr>
              <w:rPr>
                <w:rFonts w:ascii="Arial" w:hAnsi="Arial" w:cs="Arial"/>
                <w:sz w:val="18"/>
                <w:szCs w:val="18"/>
              </w:rPr>
            </w:pPr>
            <w:r w:rsidRPr="00EC034D">
              <w:rPr>
                <w:rFonts w:ascii="Arial" w:hAnsi="Arial" w:cs="Arial"/>
                <w:sz w:val="18"/>
                <w:szCs w:val="18"/>
              </w:rPr>
              <w:t>Clase teórica, discusión de los conceptos y análisis de 'La nona'.</w:t>
            </w:r>
          </w:p>
          <w:p w14:paraId="0BC05336" w14:textId="77777777" w:rsidR="00EC034D" w:rsidRPr="00EC034D" w:rsidRDefault="00EC034D" w:rsidP="00EC034D">
            <w:pPr>
              <w:rPr>
                <w:rFonts w:ascii="Arial" w:hAnsi="Arial" w:cs="Arial"/>
                <w:sz w:val="18"/>
                <w:szCs w:val="18"/>
              </w:rPr>
            </w:pPr>
          </w:p>
          <w:p w14:paraId="6C44F769" w14:textId="77777777" w:rsidR="00EC034D" w:rsidRPr="00EC034D" w:rsidRDefault="00EC034D" w:rsidP="00EC034D">
            <w:pPr>
              <w:rPr>
                <w:rFonts w:ascii="Arial" w:hAnsi="Arial" w:cs="Arial"/>
                <w:sz w:val="18"/>
                <w:szCs w:val="18"/>
              </w:rPr>
            </w:pPr>
            <w:r w:rsidRPr="00EC034D">
              <w:rPr>
                <w:rFonts w:ascii="Arial" w:hAnsi="Arial" w:cs="Arial"/>
                <w:sz w:val="18"/>
                <w:szCs w:val="18"/>
              </w:rPr>
              <w:t>Unidad III</w:t>
            </w:r>
          </w:p>
          <w:p w14:paraId="2CD46B36" w14:textId="77777777" w:rsidR="00EC034D" w:rsidRPr="00EC034D" w:rsidRDefault="00EC034D" w:rsidP="00EC034D">
            <w:pPr>
              <w:rPr>
                <w:rFonts w:ascii="Arial" w:hAnsi="Arial" w:cs="Arial"/>
                <w:sz w:val="18"/>
                <w:szCs w:val="18"/>
              </w:rPr>
            </w:pPr>
            <w:r w:rsidRPr="00EC034D">
              <w:rPr>
                <w:rFonts w:ascii="Arial" w:hAnsi="Arial" w:cs="Arial"/>
                <w:sz w:val="18"/>
                <w:szCs w:val="18"/>
              </w:rPr>
              <w:t>Procedimentales</w:t>
            </w:r>
          </w:p>
          <w:p w14:paraId="6C21B807" w14:textId="77777777" w:rsidR="00EC034D" w:rsidRPr="00EC034D" w:rsidRDefault="00EC034D" w:rsidP="00EC034D">
            <w:pPr>
              <w:rPr>
                <w:rFonts w:ascii="Arial" w:hAnsi="Arial" w:cs="Arial"/>
                <w:sz w:val="18"/>
                <w:szCs w:val="18"/>
              </w:rPr>
            </w:pPr>
            <w:r w:rsidRPr="00EC034D">
              <w:rPr>
                <w:rFonts w:ascii="Arial" w:hAnsi="Arial" w:cs="Arial"/>
                <w:sz w:val="18"/>
                <w:szCs w:val="18"/>
              </w:rPr>
              <w:t>Clase teórica, discusión y análisis de 'El padre' (drama), 'Un día cualquiera' (comedia) e 'Historia de un hombrecito' (infantil). Ejercitación de fábula, argumento y lo más general de la trama en cada uno de los géneros.</w:t>
            </w:r>
          </w:p>
          <w:p w14:paraId="649DD456" w14:textId="77777777" w:rsidR="00EC034D" w:rsidRPr="00EC034D" w:rsidRDefault="00EC034D" w:rsidP="00EC034D">
            <w:pPr>
              <w:rPr>
                <w:rFonts w:ascii="Arial" w:hAnsi="Arial" w:cs="Arial"/>
                <w:sz w:val="18"/>
                <w:szCs w:val="18"/>
              </w:rPr>
            </w:pPr>
          </w:p>
          <w:p w14:paraId="15E7C162" w14:textId="77777777" w:rsidR="00EC034D" w:rsidRPr="00EC034D" w:rsidRDefault="00EC034D" w:rsidP="00EC034D">
            <w:pPr>
              <w:rPr>
                <w:rFonts w:ascii="Arial" w:hAnsi="Arial" w:cs="Arial"/>
                <w:sz w:val="18"/>
                <w:szCs w:val="18"/>
              </w:rPr>
            </w:pPr>
            <w:r w:rsidRPr="00EC034D">
              <w:rPr>
                <w:rFonts w:ascii="Arial" w:hAnsi="Arial" w:cs="Arial"/>
                <w:sz w:val="18"/>
                <w:szCs w:val="18"/>
              </w:rPr>
              <w:t>Unidad IV</w:t>
            </w:r>
          </w:p>
          <w:p w14:paraId="76F293C8" w14:textId="77777777" w:rsidR="00EC034D" w:rsidRPr="00EC034D" w:rsidRDefault="00EC034D" w:rsidP="00EC034D">
            <w:pPr>
              <w:rPr>
                <w:rFonts w:ascii="Arial" w:hAnsi="Arial" w:cs="Arial"/>
                <w:sz w:val="18"/>
                <w:szCs w:val="18"/>
              </w:rPr>
            </w:pPr>
            <w:r w:rsidRPr="00EC034D">
              <w:rPr>
                <w:rFonts w:ascii="Arial" w:hAnsi="Arial" w:cs="Arial"/>
                <w:sz w:val="18"/>
                <w:szCs w:val="18"/>
              </w:rPr>
              <w:t>Procedimentales</w:t>
            </w:r>
          </w:p>
          <w:p w14:paraId="531C4EED" w14:textId="77777777" w:rsidR="00EC034D" w:rsidRPr="00EC034D" w:rsidRDefault="00EC034D" w:rsidP="00EC034D">
            <w:pPr>
              <w:rPr>
                <w:rFonts w:ascii="Arial" w:hAnsi="Arial" w:cs="Arial"/>
                <w:sz w:val="18"/>
                <w:szCs w:val="18"/>
              </w:rPr>
            </w:pPr>
            <w:r w:rsidRPr="00EC034D">
              <w:rPr>
                <w:rFonts w:ascii="Arial" w:hAnsi="Arial" w:cs="Arial"/>
                <w:sz w:val="18"/>
                <w:szCs w:val="18"/>
              </w:rPr>
              <w:t>Clase teórica, discusión y análisis de 'Edipo Rey', 'Casa de muñecas', 'Muerte de un viajante' y 'Madre Coraje'.</w:t>
            </w:r>
          </w:p>
          <w:p w14:paraId="000CA9E7" w14:textId="77777777" w:rsidR="00EC034D" w:rsidRPr="00EC034D" w:rsidRDefault="00EC034D" w:rsidP="00EC034D">
            <w:pPr>
              <w:rPr>
                <w:rFonts w:ascii="Arial" w:hAnsi="Arial" w:cs="Arial"/>
                <w:sz w:val="18"/>
                <w:szCs w:val="18"/>
              </w:rPr>
            </w:pPr>
          </w:p>
          <w:p w14:paraId="00DEA131" w14:textId="77777777" w:rsidR="00EC034D" w:rsidRPr="00EC034D" w:rsidRDefault="00EC034D" w:rsidP="00EC034D">
            <w:pPr>
              <w:rPr>
                <w:rFonts w:ascii="Arial" w:hAnsi="Arial" w:cs="Arial"/>
                <w:sz w:val="18"/>
                <w:szCs w:val="18"/>
              </w:rPr>
            </w:pPr>
            <w:r w:rsidRPr="00EC034D">
              <w:rPr>
                <w:rFonts w:ascii="Arial" w:hAnsi="Arial" w:cs="Arial"/>
                <w:sz w:val="18"/>
                <w:szCs w:val="18"/>
              </w:rPr>
              <w:t>Unidad V</w:t>
            </w:r>
          </w:p>
          <w:p w14:paraId="77DA96F6" w14:textId="77777777" w:rsidR="00EC034D" w:rsidRPr="00EC034D" w:rsidRDefault="00EC034D" w:rsidP="00EC034D">
            <w:pPr>
              <w:rPr>
                <w:rFonts w:ascii="Arial" w:hAnsi="Arial" w:cs="Arial"/>
                <w:sz w:val="18"/>
                <w:szCs w:val="18"/>
              </w:rPr>
            </w:pPr>
            <w:r w:rsidRPr="00EC034D">
              <w:rPr>
                <w:rFonts w:ascii="Arial" w:hAnsi="Arial" w:cs="Arial"/>
                <w:sz w:val="18"/>
                <w:szCs w:val="18"/>
              </w:rPr>
              <w:t>Actividad tallerística con el objetivo de escribir una obra teatral.</w:t>
            </w:r>
          </w:p>
          <w:p w14:paraId="17DE51C6" w14:textId="77777777" w:rsidR="008C3B40" w:rsidRPr="00815D70" w:rsidRDefault="008C3B40" w:rsidP="006066D7">
            <w:pPr>
              <w:rPr>
                <w:rFonts w:ascii="Arial" w:hAnsi="Arial" w:cs="Arial"/>
                <w:b/>
                <w:bCs/>
                <w:sz w:val="28"/>
                <w:szCs w:val="28"/>
              </w:rPr>
            </w:pPr>
          </w:p>
        </w:tc>
      </w:tr>
    </w:tbl>
    <w:p w14:paraId="14C42320" w14:textId="77777777" w:rsidR="008C3B40" w:rsidRDefault="008C3B40" w:rsidP="001A174B">
      <w:pPr>
        <w:ind w:left="1980" w:right="-568"/>
        <w:rPr>
          <w:rFonts w:ascii="Arial" w:hAnsi="Arial" w:cs="Arial"/>
          <w:sz w:val="28"/>
          <w:szCs w:val="28"/>
        </w:rPr>
      </w:pPr>
    </w:p>
    <w:tbl>
      <w:tblPr>
        <w:tblW w:w="7200" w:type="dxa"/>
        <w:tblInd w:w="-10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0A0" w:firstRow="1" w:lastRow="0" w:firstColumn="1" w:lastColumn="0" w:noHBand="0" w:noVBand="0"/>
      </w:tblPr>
      <w:tblGrid>
        <w:gridCol w:w="7200"/>
      </w:tblGrid>
      <w:tr w:rsidR="008C3B40" w14:paraId="1EAE59DB" w14:textId="77777777">
        <w:trPr>
          <w:trHeight w:val="375"/>
        </w:trPr>
        <w:tc>
          <w:tcPr>
            <w:tcW w:w="7200" w:type="dxa"/>
            <w:shd w:val="clear" w:color="auto" w:fill="D9D9D9"/>
          </w:tcPr>
          <w:p w14:paraId="42DFCC53" w14:textId="77777777" w:rsidR="008C3B40" w:rsidRPr="00815D70" w:rsidRDefault="008C3B40" w:rsidP="006066D7">
            <w:pPr>
              <w:rPr>
                <w:rFonts w:ascii="Arial" w:hAnsi="Arial" w:cs="Arial"/>
                <w:sz w:val="28"/>
                <w:szCs w:val="28"/>
              </w:rPr>
            </w:pPr>
            <w:r w:rsidRPr="00815D70">
              <w:rPr>
                <w:rFonts w:ascii="Arial" w:hAnsi="Arial" w:cs="Arial"/>
                <w:b/>
                <w:bCs/>
                <w:sz w:val="28"/>
                <w:szCs w:val="28"/>
              </w:rPr>
              <w:t>3|C</w:t>
            </w:r>
            <w:r w:rsidRPr="00815D70">
              <w:rPr>
                <w:rFonts w:ascii="Arial" w:hAnsi="Arial" w:cs="Arial"/>
                <w:sz w:val="28"/>
                <w:szCs w:val="28"/>
              </w:rPr>
              <w:t>CONTENIDOS ACTITUDINALES</w:t>
            </w:r>
          </w:p>
        </w:tc>
      </w:tr>
      <w:tr w:rsidR="008C3B40" w14:paraId="57AA520D" w14:textId="77777777">
        <w:trPr>
          <w:trHeight w:val="375"/>
        </w:trPr>
        <w:tc>
          <w:tcPr>
            <w:tcW w:w="7200" w:type="dxa"/>
            <w:shd w:val="clear" w:color="auto" w:fill="FFFFFF"/>
          </w:tcPr>
          <w:p w14:paraId="21B9E7E6" w14:textId="77777777" w:rsidR="00EC034D" w:rsidRPr="00EC034D" w:rsidRDefault="00EC034D" w:rsidP="00EC034D">
            <w:pPr>
              <w:rPr>
                <w:rFonts w:ascii="Arial" w:hAnsi="Arial" w:cs="Arial"/>
                <w:sz w:val="18"/>
                <w:szCs w:val="18"/>
              </w:rPr>
            </w:pPr>
            <w:r w:rsidRPr="00EC034D">
              <w:rPr>
                <w:rFonts w:ascii="Arial" w:hAnsi="Arial" w:cs="Arial"/>
                <w:sz w:val="18"/>
                <w:szCs w:val="18"/>
              </w:rPr>
              <w:t>Que el alumno adquiera confianza en sus propias posibilidades creativas por medio de una práctica dirigida.</w:t>
            </w:r>
          </w:p>
          <w:p w14:paraId="74022503" w14:textId="77777777" w:rsidR="00EC034D" w:rsidRPr="00EC034D" w:rsidRDefault="00EC034D" w:rsidP="00EC034D">
            <w:pPr>
              <w:rPr>
                <w:rFonts w:ascii="Arial" w:hAnsi="Arial" w:cs="Arial"/>
                <w:sz w:val="18"/>
                <w:szCs w:val="18"/>
              </w:rPr>
            </w:pPr>
          </w:p>
          <w:p w14:paraId="1152E8B7" w14:textId="77777777" w:rsidR="008C3B40" w:rsidRPr="00EC034D" w:rsidRDefault="00EC034D" w:rsidP="006066D7">
            <w:pPr>
              <w:rPr>
                <w:rFonts w:ascii="Arial" w:hAnsi="Arial" w:cs="Arial"/>
                <w:sz w:val="18"/>
                <w:szCs w:val="18"/>
              </w:rPr>
            </w:pPr>
            <w:r w:rsidRPr="00EC034D">
              <w:rPr>
                <w:rFonts w:ascii="Arial" w:hAnsi="Arial" w:cs="Arial"/>
                <w:sz w:val="18"/>
                <w:szCs w:val="18"/>
              </w:rPr>
              <w:t>Que el alumno adquiera cierta soltura en la escritura dramatúrgica y la conciba instrumentalmente tanto en lo laboral como en lo artístico.</w:t>
            </w:r>
          </w:p>
          <w:p w14:paraId="34B67B70" w14:textId="77777777" w:rsidR="008C3B40" w:rsidRPr="00815D70" w:rsidRDefault="008C3B40" w:rsidP="006066D7">
            <w:pPr>
              <w:rPr>
                <w:rFonts w:ascii="Arial" w:hAnsi="Arial" w:cs="Arial"/>
                <w:sz w:val="28"/>
                <w:szCs w:val="28"/>
              </w:rPr>
            </w:pPr>
          </w:p>
        </w:tc>
      </w:tr>
    </w:tbl>
    <w:p w14:paraId="449F2163" w14:textId="77777777" w:rsidR="00F045A6" w:rsidRDefault="00F045A6" w:rsidP="003805D3">
      <w:pPr>
        <w:ind w:left="1980"/>
        <w:rPr>
          <w:rFonts w:ascii="Arial" w:hAnsi="Arial" w:cs="Arial"/>
          <w:sz w:val="28"/>
          <w:szCs w:val="28"/>
        </w:rPr>
      </w:pPr>
    </w:p>
    <w:tbl>
      <w:tblPr>
        <w:tblW w:w="7200" w:type="dxa"/>
        <w:tblInd w:w="-10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A0" w:firstRow="1" w:lastRow="0" w:firstColumn="1" w:lastColumn="0" w:noHBand="0" w:noVBand="0"/>
      </w:tblPr>
      <w:tblGrid>
        <w:gridCol w:w="7200"/>
      </w:tblGrid>
      <w:tr w:rsidR="008C3B40" w14:paraId="45766755" w14:textId="77777777">
        <w:tc>
          <w:tcPr>
            <w:tcW w:w="7200" w:type="dxa"/>
            <w:shd w:val="clear" w:color="auto" w:fill="D9D9D9"/>
          </w:tcPr>
          <w:p w14:paraId="03F41280" w14:textId="77777777" w:rsidR="008C3B40" w:rsidRPr="00815D70" w:rsidRDefault="008C3B40" w:rsidP="00AF1F44">
            <w:pPr>
              <w:rPr>
                <w:rFonts w:ascii="Arial" w:hAnsi="Arial" w:cs="Arial"/>
                <w:sz w:val="28"/>
                <w:szCs w:val="28"/>
              </w:rPr>
            </w:pPr>
            <w:r w:rsidRPr="00815D70">
              <w:rPr>
                <w:rFonts w:ascii="Arial" w:hAnsi="Arial" w:cs="Arial"/>
                <w:b/>
                <w:bCs/>
                <w:sz w:val="28"/>
                <w:szCs w:val="28"/>
              </w:rPr>
              <w:t>4</w:t>
            </w:r>
            <w:r w:rsidRPr="00815D70">
              <w:rPr>
                <w:rFonts w:ascii="Arial" w:hAnsi="Arial" w:cs="Arial"/>
                <w:b/>
                <w:bCs/>
                <w:sz w:val="28"/>
                <w:szCs w:val="28"/>
                <w:shd w:val="clear" w:color="auto" w:fill="BFBFBF"/>
              </w:rPr>
              <w:t>|</w:t>
            </w:r>
            <w:r w:rsidRPr="00815D70">
              <w:rPr>
                <w:rFonts w:ascii="Arial" w:hAnsi="Arial" w:cs="Arial"/>
                <w:sz w:val="28"/>
                <w:szCs w:val="28"/>
                <w:shd w:val="clear" w:color="auto" w:fill="BFBFBF"/>
              </w:rPr>
              <w:t xml:space="preserve"> </w:t>
            </w:r>
            <w:r w:rsidRPr="00815D70">
              <w:rPr>
                <w:rFonts w:ascii="Arial" w:hAnsi="Arial" w:cs="Arial"/>
                <w:sz w:val="28"/>
                <w:szCs w:val="28"/>
                <w:shd w:val="clear" w:color="auto" w:fill="D9D9D9"/>
              </w:rPr>
              <w:t>ESTRATEGIAS DE ENSEÑANZA</w:t>
            </w:r>
          </w:p>
        </w:tc>
      </w:tr>
      <w:tr w:rsidR="008C3B40" w14:paraId="712D4DC1" w14:textId="77777777">
        <w:tc>
          <w:tcPr>
            <w:tcW w:w="7200" w:type="dxa"/>
            <w:shd w:val="clear" w:color="auto" w:fill="FFFFFF"/>
          </w:tcPr>
          <w:p w14:paraId="6A66EF82" w14:textId="77777777" w:rsidR="00EC034D" w:rsidRPr="00EC034D" w:rsidRDefault="00EC034D" w:rsidP="00EC034D">
            <w:pPr>
              <w:rPr>
                <w:rFonts w:ascii="Arial" w:hAnsi="Arial" w:cs="Arial"/>
                <w:sz w:val="18"/>
                <w:szCs w:val="18"/>
              </w:rPr>
            </w:pPr>
            <w:r w:rsidRPr="00EC034D">
              <w:rPr>
                <w:rFonts w:ascii="Arial" w:hAnsi="Arial" w:cs="Arial"/>
                <w:sz w:val="18"/>
                <w:szCs w:val="18"/>
              </w:rPr>
              <w:t xml:space="preserve">En las cuatro unidades teóricas se describirán diferentes aspectos de la construcción dramática acompañándolos de la reflexión y el análisis de nueve obras con estructuras dramáticas diferentes. </w:t>
            </w:r>
          </w:p>
          <w:p w14:paraId="09FF40F2" w14:textId="77777777" w:rsidR="00EC034D" w:rsidRPr="00EC034D" w:rsidRDefault="00EC034D" w:rsidP="00EC034D">
            <w:pPr>
              <w:rPr>
                <w:rFonts w:ascii="Arial" w:hAnsi="Arial" w:cs="Arial"/>
                <w:sz w:val="18"/>
                <w:szCs w:val="18"/>
              </w:rPr>
            </w:pPr>
          </w:p>
          <w:p w14:paraId="206B3AEA" w14:textId="77777777" w:rsidR="00EC034D" w:rsidRPr="00EC034D" w:rsidRDefault="00EC034D" w:rsidP="00EC034D">
            <w:pPr>
              <w:rPr>
                <w:rFonts w:ascii="Arial" w:hAnsi="Arial" w:cs="Arial"/>
                <w:sz w:val="18"/>
                <w:szCs w:val="18"/>
              </w:rPr>
            </w:pPr>
            <w:r w:rsidRPr="00EC034D">
              <w:rPr>
                <w:rFonts w:ascii="Arial" w:hAnsi="Arial" w:cs="Arial"/>
                <w:sz w:val="18"/>
                <w:szCs w:val="18"/>
              </w:rPr>
              <w:t xml:space="preserve">En la parte práctica se dividirá la clase en grupos a elección de los alumnos o en forma individual con el objeto de trabajar en la escritura de una obra cuyo tema, construcción y progresión serán propuestos, elegidos y discutidos en clase a partir del trabajo de creación colectiva en el seno de cada uno de los grupos o individual en el caso correspondiente. </w:t>
            </w:r>
          </w:p>
          <w:p w14:paraId="4CBFE2EC" w14:textId="77777777" w:rsidR="00EC034D" w:rsidRPr="00EC034D" w:rsidRDefault="00EC034D" w:rsidP="00EC034D">
            <w:pPr>
              <w:rPr>
                <w:rFonts w:ascii="Arial" w:hAnsi="Arial" w:cs="Arial"/>
                <w:sz w:val="18"/>
                <w:szCs w:val="18"/>
              </w:rPr>
            </w:pPr>
          </w:p>
          <w:p w14:paraId="2DFA2A16" w14:textId="4B0971B3" w:rsidR="008C3B40" w:rsidRPr="00815D70" w:rsidRDefault="00EC034D" w:rsidP="006066D7">
            <w:pPr>
              <w:rPr>
                <w:rFonts w:ascii="Arial" w:hAnsi="Arial" w:cs="Arial"/>
                <w:sz w:val="28"/>
                <w:szCs w:val="28"/>
              </w:rPr>
            </w:pPr>
            <w:r w:rsidRPr="00EC034D">
              <w:rPr>
                <w:rFonts w:ascii="Arial" w:hAnsi="Arial" w:cs="Arial"/>
                <w:sz w:val="18"/>
                <w:szCs w:val="18"/>
              </w:rPr>
              <w:t xml:space="preserve">El </w:t>
            </w:r>
            <w:r w:rsidR="00F045A6">
              <w:rPr>
                <w:rFonts w:ascii="Arial" w:hAnsi="Arial" w:cs="Arial"/>
                <w:sz w:val="18"/>
                <w:szCs w:val="18"/>
              </w:rPr>
              <w:t>trabajo progresará con la discu</w:t>
            </w:r>
            <w:r w:rsidRPr="00EC034D">
              <w:rPr>
                <w:rFonts w:ascii="Arial" w:hAnsi="Arial" w:cs="Arial"/>
                <w:sz w:val="18"/>
                <w:szCs w:val="18"/>
              </w:rPr>
              <w:t xml:space="preserve">sión, análisis y crítica en clase de las propuestas concretas que irá presentando cada grupo brindándose consultas fuera de horario para la discusión del trabajo más pormenorizado. </w:t>
            </w:r>
          </w:p>
        </w:tc>
      </w:tr>
    </w:tbl>
    <w:p w14:paraId="41C0A94A" w14:textId="77777777" w:rsidR="00C5449E" w:rsidRDefault="00C5449E" w:rsidP="003D2C52">
      <w:pPr>
        <w:rPr>
          <w:rFonts w:ascii="Arial" w:hAnsi="Arial" w:cs="Arial"/>
          <w:sz w:val="28"/>
          <w:szCs w:val="28"/>
        </w:rPr>
      </w:pPr>
    </w:p>
    <w:tbl>
      <w:tblPr>
        <w:tblW w:w="7200" w:type="dxa"/>
        <w:tblInd w:w="-10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A0" w:firstRow="1" w:lastRow="0" w:firstColumn="1" w:lastColumn="0" w:noHBand="0" w:noVBand="0"/>
      </w:tblPr>
      <w:tblGrid>
        <w:gridCol w:w="7200"/>
      </w:tblGrid>
      <w:tr w:rsidR="008C3B40" w:rsidRPr="00815D70" w14:paraId="1A066404" w14:textId="77777777">
        <w:trPr>
          <w:trHeight w:val="345"/>
        </w:trPr>
        <w:tc>
          <w:tcPr>
            <w:tcW w:w="7200" w:type="dxa"/>
            <w:shd w:val="clear" w:color="auto" w:fill="D9D9D9"/>
          </w:tcPr>
          <w:p w14:paraId="7156624F" w14:textId="77777777" w:rsidR="008C3B40" w:rsidRPr="00815D70" w:rsidRDefault="008C3B40" w:rsidP="00BB5431">
            <w:pPr>
              <w:tabs>
                <w:tab w:val="center" w:pos="3492"/>
              </w:tabs>
              <w:rPr>
                <w:rFonts w:ascii="Arial" w:hAnsi="Arial" w:cs="Arial"/>
                <w:sz w:val="28"/>
                <w:szCs w:val="28"/>
              </w:rPr>
            </w:pPr>
            <w:r w:rsidRPr="00815D70">
              <w:rPr>
                <w:rFonts w:ascii="Arial" w:hAnsi="Arial" w:cs="Arial"/>
                <w:b/>
                <w:bCs/>
                <w:sz w:val="28"/>
                <w:szCs w:val="28"/>
              </w:rPr>
              <w:t>5|</w:t>
            </w:r>
            <w:r w:rsidRPr="00815D70">
              <w:rPr>
                <w:rFonts w:ascii="Arial" w:hAnsi="Arial" w:cs="Arial"/>
                <w:sz w:val="28"/>
                <w:szCs w:val="28"/>
              </w:rPr>
              <w:t xml:space="preserve"> EVALUACIÓN</w:t>
            </w:r>
            <w:r w:rsidRPr="00815D70">
              <w:rPr>
                <w:rFonts w:ascii="Arial" w:hAnsi="Arial" w:cs="Arial"/>
                <w:sz w:val="28"/>
                <w:szCs w:val="28"/>
              </w:rPr>
              <w:tab/>
            </w:r>
          </w:p>
        </w:tc>
      </w:tr>
      <w:tr w:rsidR="008C3B40" w:rsidRPr="00815D70" w14:paraId="1BE89783" w14:textId="77777777">
        <w:trPr>
          <w:trHeight w:val="345"/>
        </w:trPr>
        <w:tc>
          <w:tcPr>
            <w:tcW w:w="7200" w:type="dxa"/>
            <w:shd w:val="clear" w:color="auto" w:fill="FFFFFF"/>
          </w:tcPr>
          <w:p w14:paraId="0237B5EA" w14:textId="77777777" w:rsidR="00EC034D" w:rsidRPr="00EC034D" w:rsidRDefault="00EC034D" w:rsidP="00EC034D">
            <w:pPr>
              <w:rPr>
                <w:rFonts w:ascii="Arial" w:hAnsi="Arial" w:cs="Arial"/>
                <w:sz w:val="18"/>
                <w:szCs w:val="18"/>
              </w:rPr>
            </w:pPr>
            <w:r w:rsidRPr="00EC034D">
              <w:rPr>
                <w:rFonts w:ascii="Arial" w:hAnsi="Arial" w:cs="Arial"/>
                <w:sz w:val="18"/>
                <w:szCs w:val="18"/>
              </w:rPr>
              <w:t>•</w:t>
            </w:r>
            <w:r w:rsidRPr="00EC034D">
              <w:rPr>
                <w:rFonts w:ascii="Arial" w:hAnsi="Arial" w:cs="Arial"/>
                <w:sz w:val="18"/>
                <w:szCs w:val="18"/>
              </w:rPr>
              <w:tab/>
              <w:t>Condiciones de regularidad</w:t>
            </w:r>
          </w:p>
          <w:p w14:paraId="2E4A77EC" w14:textId="77777777" w:rsidR="00EC034D" w:rsidRPr="00EC034D" w:rsidRDefault="00EC034D" w:rsidP="00EC034D">
            <w:pPr>
              <w:rPr>
                <w:rFonts w:ascii="Arial" w:hAnsi="Arial" w:cs="Arial"/>
                <w:sz w:val="18"/>
                <w:szCs w:val="18"/>
              </w:rPr>
            </w:pPr>
          </w:p>
          <w:p w14:paraId="79E76F20" w14:textId="77777777" w:rsidR="00EC034D" w:rsidRPr="00EC034D" w:rsidRDefault="00EC034D" w:rsidP="00EC034D">
            <w:pPr>
              <w:rPr>
                <w:rFonts w:ascii="Arial" w:hAnsi="Arial" w:cs="Arial"/>
                <w:sz w:val="18"/>
                <w:szCs w:val="18"/>
              </w:rPr>
            </w:pPr>
            <w:r w:rsidRPr="00EC034D">
              <w:rPr>
                <w:rFonts w:ascii="Arial" w:hAnsi="Arial" w:cs="Arial"/>
                <w:sz w:val="18"/>
                <w:szCs w:val="18"/>
              </w:rPr>
              <w:t>Las condiciones de regularidad son:</w:t>
            </w:r>
          </w:p>
          <w:p w14:paraId="3E9F2007" w14:textId="77777777" w:rsidR="00EC034D" w:rsidRPr="00EC034D" w:rsidRDefault="00EC034D" w:rsidP="00EC034D">
            <w:pPr>
              <w:rPr>
                <w:rFonts w:ascii="Arial" w:hAnsi="Arial" w:cs="Arial"/>
                <w:sz w:val="18"/>
                <w:szCs w:val="18"/>
              </w:rPr>
            </w:pPr>
            <w:r w:rsidRPr="00EC034D">
              <w:rPr>
                <w:rFonts w:ascii="Arial" w:hAnsi="Arial" w:cs="Arial"/>
                <w:sz w:val="18"/>
                <w:szCs w:val="18"/>
              </w:rPr>
              <w:t>Los alumnos que logren un 75% de asistencia serán considerados alumnos regulares.</w:t>
            </w:r>
          </w:p>
          <w:p w14:paraId="799C7AB1" w14:textId="77777777" w:rsidR="00EC034D" w:rsidRPr="00EC034D" w:rsidRDefault="00EC034D" w:rsidP="00EC034D">
            <w:pPr>
              <w:rPr>
                <w:rFonts w:ascii="Arial" w:hAnsi="Arial" w:cs="Arial"/>
                <w:sz w:val="18"/>
                <w:szCs w:val="18"/>
              </w:rPr>
            </w:pPr>
            <w:r w:rsidRPr="00EC034D">
              <w:rPr>
                <w:rFonts w:ascii="Arial" w:hAnsi="Arial" w:cs="Arial"/>
                <w:sz w:val="18"/>
                <w:szCs w:val="18"/>
              </w:rPr>
              <w:t xml:space="preserve">Los alumnos que logren un 50% de asistencia serán considerados alumnos no regulares. </w:t>
            </w:r>
          </w:p>
          <w:p w14:paraId="031BC374" w14:textId="77777777" w:rsidR="00EC034D" w:rsidRPr="00EC034D" w:rsidRDefault="00EC034D" w:rsidP="00EC034D">
            <w:pPr>
              <w:rPr>
                <w:rFonts w:ascii="Arial" w:hAnsi="Arial" w:cs="Arial"/>
                <w:sz w:val="18"/>
                <w:szCs w:val="18"/>
              </w:rPr>
            </w:pPr>
            <w:r w:rsidRPr="00EC034D">
              <w:rPr>
                <w:rFonts w:ascii="Arial" w:hAnsi="Arial" w:cs="Arial"/>
                <w:sz w:val="18"/>
                <w:szCs w:val="18"/>
              </w:rPr>
              <w:t xml:space="preserve">La materia es promocional y la asistencia, la participación y la calidad del trabajo </w:t>
            </w:r>
            <w:r w:rsidRPr="00EC034D">
              <w:rPr>
                <w:rFonts w:ascii="Arial" w:hAnsi="Arial" w:cs="Arial"/>
                <w:sz w:val="18"/>
                <w:szCs w:val="18"/>
              </w:rPr>
              <w:lastRenderedPageBreak/>
              <w:t>presentado constituyen los criterios de clasificación.</w:t>
            </w:r>
          </w:p>
          <w:p w14:paraId="5B25E306" w14:textId="77777777" w:rsidR="00EC034D" w:rsidRPr="00EC034D" w:rsidRDefault="00EC034D" w:rsidP="00EC034D">
            <w:pPr>
              <w:rPr>
                <w:rFonts w:ascii="Arial" w:hAnsi="Arial" w:cs="Arial"/>
                <w:sz w:val="18"/>
                <w:szCs w:val="18"/>
              </w:rPr>
            </w:pPr>
          </w:p>
          <w:p w14:paraId="57834BA0" w14:textId="77777777" w:rsidR="00EC034D" w:rsidRPr="00EC034D" w:rsidRDefault="00EC034D" w:rsidP="00EC034D">
            <w:pPr>
              <w:rPr>
                <w:rFonts w:ascii="Arial" w:hAnsi="Arial" w:cs="Arial"/>
                <w:sz w:val="18"/>
                <w:szCs w:val="18"/>
              </w:rPr>
            </w:pPr>
            <w:r w:rsidRPr="00EC034D">
              <w:rPr>
                <w:rFonts w:ascii="Arial" w:hAnsi="Arial" w:cs="Arial"/>
                <w:sz w:val="18"/>
                <w:szCs w:val="18"/>
              </w:rPr>
              <w:t>•</w:t>
            </w:r>
            <w:r w:rsidRPr="00EC034D">
              <w:rPr>
                <w:rFonts w:ascii="Arial" w:hAnsi="Arial" w:cs="Arial"/>
                <w:sz w:val="18"/>
                <w:szCs w:val="18"/>
              </w:rPr>
              <w:tab/>
              <w:t>Evaluación Parcial</w:t>
            </w:r>
          </w:p>
          <w:p w14:paraId="62F91FED" w14:textId="77777777" w:rsidR="00EC034D" w:rsidRPr="00EC034D" w:rsidRDefault="00EC034D" w:rsidP="00EC034D">
            <w:pPr>
              <w:rPr>
                <w:rFonts w:ascii="Arial" w:hAnsi="Arial" w:cs="Arial"/>
                <w:sz w:val="18"/>
                <w:szCs w:val="18"/>
              </w:rPr>
            </w:pPr>
            <w:r w:rsidRPr="00EC034D">
              <w:rPr>
                <w:rFonts w:ascii="Arial" w:hAnsi="Arial" w:cs="Arial"/>
                <w:sz w:val="18"/>
                <w:szCs w:val="18"/>
              </w:rPr>
              <w:t>Trabajo con fábula, argumento y trama. Análisis de un elemento estructural de alguna obra de lectura obligatoria. Trabajo práctico consistente en el análisis dramatúrgico de una obra a elección.</w:t>
            </w:r>
          </w:p>
          <w:p w14:paraId="0A4AA908" w14:textId="77777777" w:rsidR="00EC034D" w:rsidRPr="00EC034D" w:rsidRDefault="00EC034D" w:rsidP="00EC034D">
            <w:pPr>
              <w:rPr>
                <w:rFonts w:ascii="Arial" w:hAnsi="Arial" w:cs="Arial"/>
                <w:sz w:val="18"/>
                <w:szCs w:val="18"/>
              </w:rPr>
            </w:pPr>
          </w:p>
          <w:p w14:paraId="6D435AE4" w14:textId="77777777" w:rsidR="00EC034D" w:rsidRPr="00EC034D" w:rsidRDefault="00EC034D" w:rsidP="00EC034D">
            <w:pPr>
              <w:rPr>
                <w:rFonts w:ascii="Arial" w:hAnsi="Arial" w:cs="Arial"/>
                <w:sz w:val="18"/>
                <w:szCs w:val="18"/>
              </w:rPr>
            </w:pPr>
            <w:r w:rsidRPr="00EC034D">
              <w:rPr>
                <w:rFonts w:ascii="Arial" w:hAnsi="Arial" w:cs="Arial"/>
                <w:sz w:val="18"/>
                <w:szCs w:val="18"/>
              </w:rPr>
              <w:t>•</w:t>
            </w:r>
            <w:r w:rsidRPr="00EC034D">
              <w:rPr>
                <w:rFonts w:ascii="Arial" w:hAnsi="Arial" w:cs="Arial"/>
                <w:sz w:val="18"/>
                <w:szCs w:val="18"/>
              </w:rPr>
              <w:tab/>
              <w:t>Evaluación final</w:t>
            </w:r>
          </w:p>
          <w:p w14:paraId="4C02C581" w14:textId="77777777" w:rsidR="00EC034D" w:rsidRPr="00EC034D" w:rsidRDefault="00EC034D" w:rsidP="00EC034D">
            <w:pPr>
              <w:rPr>
                <w:rFonts w:ascii="Arial" w:hAnsi="Arial" w:cs="Arial"/>
                <w:sz w:val="18"/>
                <w:szCs w:val="18"/>
              </w:rPr>
            </w:pPr>
            <w:r w:rsidRPr="00EC034D">
              <w:rPr>
                <w:rFonts w:ascii="Arial" w:hAnsi="Arial" w:cs="Arial"/>
                <w:sz w:val="18"/>
                <w:szCs w:val="18"/>
              </w:rPr>
              <w:t>Presentación de una obra teatral total o parcial en la que estén claramente señalados el tema, el conflicto, la progresión y el clímax con por lo menos cuatro escenas entre las cuales deberá hallarse la del clímax. Los alumnos libres presentarán una obra entera con fábula, argumento y trama y rendirán las lecturas obligatorias.</w:t>
            </w:r>
          </w:p>
          <w:p w14:paraId="215FB643" w14:textId="77777777" w:rsidR="00EC034D" w:rsidRPr="00EC034D" w:rsidRDefault="00EC034D" w:rsidP="00EC034D">
            <w:pPr>
              <w:rPr>
                <w:rFonts w:ascii="Arial" w:hAnsi="Arial" w:cs="Arial"/>
                <w:sz w:val="18"/>
                <w:szCs w:val="18"/>
              </w:rPr>
            </w:pPr>
          </w:p>
          <w:p w14:paraId="6FDFFE5B" w14:textId="77777777" w:rsidR="00EC034D" w:rsidRPr="00EC034D" w:rsidRDefault="00EC034D" w:rsidP="00EC034D">
            <w:pPr>
              <w:rPr>
                <w:rFonts w:ascii="Arial" w:hAnsi="Arial" w:cs="Arial"/>
                <w:sz w:val="18"/>
                <w:szCs w:val="18"/>
              </w:rPr>
            </w:pPr>
          </w:p>
          <w:p w14:paraId="7F2DD6FA" w14:textId="77777777" w:rsidR="00EC034D" w:rsidRPr="00EC034D" w:rsidRDefault="00EC034D" w:rsidP="00EC034D">
            <w:pPr>
              <w:rPr>
                <w:rFonts w:ascii="Arial" w:hAnsi="Arial" w:cs="Arial"/>
                <w:sz w:val="18"/>
                <w:szCs w:val="18"/>
              </w:rPr>
            </w:pPr>
            <w:r w:rsidRPr="00EC034D">
              <w:rPr>
                <w:rFonts w:ascii="Arial" w:hAnsi="Arial" w:cs="Arial"/>
                <w:sz w:val="18"/>
                <w:szCs w:val="18"/>
              </w:rPr>
              <w:t>Lecturas obligatorias</w:t>
            </w:r>
          </w:p>
          <w:p w14:paraId="1C9D20A5" w14:textId="40D772E8" w:rsidR="00EC034D" w:rsidRPr="006A50DD" w:rsidRDefault="006A50DD" w:rsidP="00EC034D">
            <w:pPr>
              <w:rPr>
                <w:rFonts w:ascii="Arial" w:hAnsi="Arial" w:cs="Arial"/>
                <w:i/>
                <w:sz w:val="18"/>
                <w:szCs w:val="18"/>
              </w:rPr>
            </w:pPr>
            <w:bookmarkStart w:id="8" w:name="OLE_LINK1"/>
            <w:bookmarkStart w:id="9" w:name="OLE_LINK2"/>
            <w:bookmarkStart w:id="10" w:name="OLE_LINK265"/>
            <w:bookmarkStart w:id="11" w:name="OLE_LINK3"/>
            <w:bookmarkStart w:id="12" w:name="OLE_LINK4"/>
            <w:bookmarkStart w:id="13" w:name="OLE_LINK5"/>
            <w:r w:rsidRPr="006A50DD">
              <w:rPr>
                <w:rFonts w:ascii="Arial" w:hAnsi="Arial" w:cs="Arial"/>
                <w:i/>
                <w:sz w:val="18"/>
                <w:szCs w:val="18"/>
              </w:rPr>
              <w:t>Edipo Rey</w:t>
            </w:r>
          </w:p>
          <w:p w14:paraId="52FA1C1A" w14:textId="4288BA19" w:rsidR="00EC034D" w:rsidRPr="005F1269" w:rsidRDefault="005F1269" w:rsidP="00EC034D">
            <w:pPr>
              <w:rPr>
                <w:rFonts w:ascii="Arial" w:hAnsi="Arial" w:cs="Arial"/>
                <w:i/>
                <w:sz w:val="18"/>
                <w:szCs w:val="18"/>
              </w:rPr>
            </w:pPr>
            <w:r w:rsidRPr="005F1269">
              <w:rPr>
                <w:rFonts w:ascii="Arial" w:hAnsi="Arial" w:cs="Arial"/>
                <w:i/>
                <w:sz w:val="18"/>
                <w:szCs w:val="18"/>
              </w:rPr>
              <w:t>Casa de muñecas</w:t>
            </w:r>
          </w:p>
          <w:p w14:paraId="6014FA32" w14:textId="7323D126" w:rsidR="00EC034D" w:rsidRPr="005F1269" w:rsidRDefault="005F1269" w:rsidP="00EC034D">
            <w:pPr>
              <w:rPr>
                <w:rFonts w:ascii="Arial" w:hAnsi="Arial" w:cs="Arial"/>
                <w:i/>
                <w:sz w:val="18"/>
                <w:szCs w:val="18"/>
              </w:rPr>
            </w:pPr>
            <w:r w:rsidRPr="005F1269">
              <w:rPr>
                <w:rFonts w:ascii="Arial" w:hAnsi="Arial" w:cs="Arial"/>
                <w:i/>
                <w:sz w:val="18"/>
                <w:szCs w:val="18"/>
              </w:rPr>
              <w:t>Esperando a Godot</w:t>
            </w:r>
          </w:p>
          <w:p w14:paraId="1FCF2775" w14:textId="7232132D" w:rsidR="00EC034D" w:rsidRPr="005F1269" w:rsidRDefault="00EC034D" w:rsidP="00EC034D">
            <w:pPr>
              <w:rPr>
                <w:rFonts w:ascii="Arial" w:hAnsi="Arial" w:cs="Arial"/>
                <w:i/>
                <w:sz w:val="18"/>
                <w:szCs w:val="18"/>
              </w:rPr>
            </w:pPr>
            <w:r w:rsidRPr="005F1269">
              <w:rPr>
                <w:rFonts w:ascii="Arial" w:hAnsi="Arial" w:cs="Arial"/>
                <w:i/>
                <w:sz w:val="18"/>
                <w:szCs w:val="18"/>
              </w:rPr>
              <w:t>La no</w:t>
            </w:r>
            <w:r w:rsidR="005F1269" w:rsidRPr="005F1269">
              <w:rPr>
                <w:rFonts w:ascii="Arial" w:hAnsi="Arial" w:cs="Arial"/>
                <w:i/>
                <w:sz w:val="18"/>
                <w:szCs w:val="18"/>
              </w:rPr>
              <w:t>na</w:t>
            </w:r>
          </w:p>
          <w:p w14:paraId="69297E6E" w14:textId="353A7391" w:rsidR="00EC034D" w:rsidRPr="005F1269" w:rsidRDefault="005F1269" w:rsidP="00EC034D">
            <w:pPr>
              <w:rPr>
                <w:rFonts w:ascii="Arial" w:hAnsi="Arial" w:cs="Arial"/>
                <w:i/>
                <w:sz w:val="18"/>
                <w:szCs w:val="18"/>
              </w:rPr>
            </w:pPr>
            <w:r w:rsidRPr="005F1269">
              <w:rPr>
                <w:rFonts w:ascii="Arial" w:hAnsi="Arial" w:cs="Arial"/>
                <w:i/>
                <w:sz w:val="18"/>
                <w:szCs w:val="18"/>
              </w:rPr>
              <w:t>Muerte de un viajante</w:t>
            </w:r>
          </w:p>
          <w:p w14:paraId="77E43460" w14:textId="3EBC111A" w:rsidR="00EC034D" w:rsidRPr="005F1269" w:rsidRDefault="005F1269" w:rsidP="00EC034D">
            <w:pPr>
              <w:rPr>
                <w:rFonts w:ascii="Arial" w:hAnsi="Arial" w:cs="Arial"/>
                <w:i/>
                <w:sz w:val="18"/>
                <w:szCs w:val="18"/>
              </w:rPr>
            </w:pPr>
            <w:r w:rsidRPr="005F1269">
              <w:rPr>
                <w:rFonts w:ascii="Arial" w:hAnsi="Arial" w:cs="Arial"/>
                <w:i/>
                <w:sz w:val="18"/>
                <w:szCs w:val="18"/>
              </w:rPr>
              <w:t>El padre</w:t>
            </w:r>
          </w:p>
          <w:p w14:paraId="08BA2EBB" w14:textId="18D4761A" w:rsidR="00EC034D" w:rsidRPr="005F1269" w:rsidRDefault="005F1269" w:rsidP="00EC034D">
            <w:pPr>
              <w:rPr>
                <w:rFonts w:ascii="Arial" w:hAnsi="Arial" w:cs="Arial"/>
                <w:i/>
                <w:sz w:val="18"/>
                <w:szCs w:val="18"/>
              </w:rPr>
            </w:pPr>
            <w:r w:rsidRPr="005F1269">
              <w:rPr>
                <w:rFonts w:ascii="Arial" w:hAnsi="Arial" w:cs="Arial"/>
                <w:i/>
                <w:sz w:val="18"/>
                <w:szCs w:val="18"/>
              </w:rPr>
              <w:t>Madre Coraje</w:t>
            </w:r>
          </w:p>
          <w:p w14:paraId="699F661E" w14:textId="67E5A5BF" w:rsidR="00EC034D" w:rsidRPr="005F1269" w:rsidRDefault="005F1269" w:rsidP="00EC034D">
            <w:pPr>
              <w:rPr>
                <w:rFonts w:ascii="Arial" w:hAnsi="Arial" w:cs="Arial"/>
                <w:i/>
                <w:sz w:val="18"/>
                <w:szCs w:val="18"/>
              </w:rPr>
            </w:pPr>
            <w:r w:rsidRPr="005F1269">
              <w:rPr>
                <w:rFonts w:ascii="Arial" w:hAnsi="Arial" w:cs="Arial"/>
                <w:i/>
                <w:sz w:val="18"/>
                <w:szCs w:val="18"/>
              </w:rPr>
              <w:t>Un día cualquiera</w:t>
            </w:r>
          </w:p>
          <w:p w14:paraId="231D70DB" w14:textId="0E0BC544" w:rsidR="00EC034D" w:rsidRPr="005F1269" w:rsidRDefault="005F1269" w:rsidP="00EC034D">
            <w:pPr>
              <w:rPr>
                <w:rFonts w:ascii="Arial" w:hAnsi="Arial" w:cs="Arial"/>
                <w:i/>
                <w:sz w:val="18"/>
                <w:szCs w:val="18"/>
              </w:rPr>
            </w:pPr>
            <w:r w:rsidRPr="005F1269">
              <w:rPr>
                <w:rFonts w:ascii="Arial" w:hAnsi="Arial" w:cs="Arial"/>
                <w:i/>
                <w:sz w:val="18"/>
                <w:szCs w:val="18"/>
              </w:rPr>
              <w:t>Historia de un hombrecito</w:t>
            </w:r>
          </w:p>
          <w:bookmarkEnd w:id="8"/>
          <w:bookmarkEnd w:id="9"/>
          <w:bookmarkEnd w:id="10"/>
          <w:p w14:paraId="3B7F40E0" w14:textId="77777777" w:rsidR="008C3B40" w:rsidRPr="00815D70" w:rsidRDefault="00EC034D" w:rsidP="00EC034D">
            <w:pPr>
              <w:tabs>
                <w:tab w:val="center" w:pos="3492"/>
              </w:tabs>
              <w:rPr>
                <w:rFonts w:ascii="Arial" w:hAnsi="Arial" w:cs="Arial"/>
                <w:b/>
                <w:bCs/>
                <w:sz w:val="28"/>
                <w:szCs w:val="28"/>
              </w:rPr>
            </w:pPr>
            <w:r w:rsidRPr="00EC034D">
              <w:rPr>
                <w:rFonts w:ascii="Arial" w:hAnsi="Arial" w:cs="Arial"/>
                <w:b/>
                <w:bCs/>
                <w:sz w:val="18"/>
                <w:szCs w:val="18"/>
              </w:rPr>
              <w:t xml:space="preserve"> </w:t>
            </w:r>
            <w:bookmarkEnd w:id="11"/>
            <w:bookmarkEnd w:id="12"/>
            <w:bookmarkEnd w:id="13"/>
          </w:p>
        </w:tc>
      </w:tr>
    </w:tbl>
    <w:p w14:paraId="08AAED3B" w14:textId="77777777" w:rsidR="00F045A6" w:rsidRDefault="00F045A6" w:rsidP="003D2C52">
      <w:pPr>
        <w:rPr>
          <w:rFonts w:ascii="Arial" w:hAnsi="Arial" w:cs="Arial"/>
          <w:sz w:val="28"/>
          <w:szCs w:val="28"/>
        </w:rPr>
      </w:pPr>
    </w:p>
    <w:p w14:paraId="7AE4FD1A" w14:textId="77777777" w:rsidR="00C5449E" w:rsidRDefault="00C5449E" w:rsidP="003D2C52">
      <w:pPr>
        <w:rPr>
          <w:rFonts w:ascii="Arial" w:hAnsi="Arial" w:cs="Arial"/>
          <w:sz w:val="28"/>
          <w:szCs w:val="28"/>
        </w:rPr>
      </w:pPr>
    </w:p>
    <w:p w14:paraId="3DCECDF9" w14:textId="77777777" w:rsidR="00C5449E" w:rsidRDefault="00C5449E" w:rsidP="003D2C52">
      <w:pPr>
        <w:rPr>
          <w:rFonts w:ascii="Arial" w:hAnsi="Arial" w:cs="Arial"/>
          <w:sz w:val="28"/>
          <w:szCs w:val="28"/>
        </w:rPr>
      </w:pPr>
    </w:p>
    <w:tbl>
      <w:tblPr>
        <w:tblW w:w="7200" w:type="dxa"/>
        <w:tblInd w:w="-10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A0" w:firstRow="1" w:lastRow="0" w:firstColumn="1" w:lastColumn="0" w:noHBand="0" w:noVBand="0"/>
      </w:tblPr>
      <w:tblGrid>
        <w:gridCol w:w="7200"/>
      </w:tblGrid>
      <w:tr w:rsidR="008C3B40" w14:paraId="5D7E48DA" w14:textId="77777777">
        <w:tc>
          <w:tcPr>
            <w:tcW w:w="7200" w:type="dxa"/>
            <w:shd w:val="clear" w:color="auto" w:fill="D9D9D9"/>
          </w:tcPr>
          <w:p w14:paraId="21308580" w14:textId="77777777" w:rsidR="008C3B40" w:rsidRPr="00815D70" w:rsidRDefault="008C3B40" w:rsidP="003D2C52">
            <w:pPr>
              <w:rPr>
                <w:rFonts w:ascii="Arial" w:hAnsi="Arial" w:cs="Arial"/>
                <w:sz w:val="28"/>
                <w:szCs w:val="28"/>
              </w:rPr>
            </w:pPr>
            <w:r w:rsidRPr="00815D70">
              <w:rPr>
                <w:rFonts w:ascii="Arial" w:hAnsi="Arial" w:cs="Arial"/>
                <w:b/>
                <w:bCs/>
                <w:sz w:val="28"/>
                <w:szCs w:val="28"/>
              </w:rPr>
              <w:t>6|</w:t>
            </w:r>
            <w:r w:rsidRPr="00815D70">
              <w:rPr>
                <w:rFonts w:ascii="Arial" w:hAnsi="Arial" w:cs="Arial"/>
                <w:sz w:val="28"/>
                <w:szCs w:val="28"/>
              </w:rPr>
              <w:t xml:space="preserve"> EXTENSIÓN Y/O VINCULACIÓN PRODUCTIVA</w:t>
            </w:r>
          </w:p>
        </w:tc>
      </w:tr>
      <w:tr w:rsidR="008C3B40" w14:paraId="156A5557" w14:textId="77777777">
        <w:tc>
          <w:tcPr>
            <w:tcW w:w="7200" w:type="dxa"/>
          </w:tcPr>
          <w:p w14:paraId="470E94AC" w14:textId="7850A8CF" w:rsidR="008C3B40" w:rsidRPr="00815D70" w:rsidRDefault="005F1269" w:rsidP="005F1269">
            <w:pPr>
              <w:rPr>
                <w:rFonts w:ascii="Arial" w:hAnsi="Arial" w:cs="Arial"/>
                <w:sz w:val="28"/>
                <w:szCs w:val="28"/>
              </w:rPr>
            </w:pPr>
            <w:r w:rsidRPr="005F1269">
              <w:rPr>
                <w:rFonts w:ascii="Arial" w:hAnsi="Arial" w:cs="Arial"/>
                <w:sz w:val="18"/>
                <w:szCs w:val="18"/>
              </w:rPr>
              <w:t xml:space="preserve">La práctica dramatúrgica será una parte esencial de toda la futura actividad laboral del alumno, desde su aplicación como docente en trabajos de creación colectiva guiados en diferentes grados, como así también en su actividad artística para toda puesta de escena en la que trabaje. </w:t>
            </w:r>
          </w:p>
        </w:tc>
      </w:tr>
    </w:tbl>
    <w:p w14:paraId="0458DEEA" w14:textId="6A1B7B48" w:rsidR="00F045A6" w:rsidRDefault="00F045A6" w:rsidP="003D2C52">
      <w:pPr>
        <w:rPr>
          <w:rFonts w:ascii="Arial" w:hAnsi="Arial" w:cs="Arial"/>
          <w:sz w:val="28"/>
          <w:szCs w:val="28"/>
        </w:rPr>
      </w:pPr>
    </w:p>
    <w:p w14:paraId="17BDDEDD" w14:textId="58001D51" w:rsidR="00C5449E" w:rsidRDefault="00C5449E">
      <w:pPr>
        <w:rPr>
          <w:rFonts w:ascii="Arial" w:hAnsi="Arial" w:cs="Arial"/>
          <w:sz w:val="28"/>
          <w:szCs w:val="28"/>
        </w:rPr>
      </w:pPr>
      <w:r>
        <w:rPr>
          <w:rFonts w:ascii="Arial" w:hAnsi="Arial" w:cs="Arial"/>
          <w:sz w:val="28"/>
          <w:szCs w:val="28"/>
        </w:rPr>
        <w:br w:type="page"/>
      </w:r>
    </w:p>
    <w:p w14:paraId="1771916F" w14:textId="77777777" w:rsidR="008C3B40" w:rsidRDefault="008C3B40" w:rsidP="003D2C52">
      <w:pPr>
        <w:rPr>
          <w:rFonts w:ascii="Arial" w:hAnsi="Arial" w:cs="Arial"/>
          <w:sz w:val="28"/>
          <w:szCs w:val="28"/>
        </w:rPr>
      </w:pPr>
    </w:p>
    <w:tbl>
      <w:tblPr>
        <w:tblW w:w="7200" w:type="dxa"/>
        <w:tblInd w:w="-106"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0A0" w:firstRow="1" w:lastRow="0" w:firstColumn="1" w:lastColumn="0" w:noHBand="0" w:noVBand="0"/>
      </w:tblPr>
      <w:tblGrid>
        <w:gridCol w:w="7200"/>
      </w:tblGrid>
      <w:tr w:rsidR="008C3B40" w14:paraId="38C559A9" w14:textId="77777777">
        <w:tc>
          <w:tcPr>
            <w:tcW w:w="7200" w:type="dxa"/>
            <w:shd w:val="clear" w:color="auto" w:fill="D9D9D9"/>
          </w:tcPr>
          <w:p w14:paraId="606C60AB" w14:textId="77777777" w:rsidR="008C3B40" w:rsidRPr="00815D70" w:rsidRDefault="008C3B40" w:rsidP="003D2C52">
            <w:pPr>
              <w:rPr>
                <w:rFonts w:ascii="Arial" w:hAnsi="Arial" w:cs="Arial"/>
                <w:sz w:val="28"/>
                <w:szCs w:val="28"/>
              </w:rPr>
            </w:pPr>
            <w:r w:rsidRPr="00815D70">
              <w:rPr>
                <w:rFonts w:ascii="Arial" w:hAnsi="Arial" w:cs="Arial"/>
                <w:b/>
                <w:bCs/>
                <w:sz w:val="28"/>
                <w:szCs w:val="28"/>
              </w:rPr>
              <w:t>7|</w:t>
            </w:r>
            <w:r w:rsidRPr="00815D70">
              <w:rPr>
                <w:rFonts w:ascii="Arial" w:hAnsi="Arial" w:cs="Arial"/>
                <w:sz w:val="28"/>
                <w:szCs w:val="28"/>
              </w:rPr>
              <w:t xml:space="preserve"> BIBLIOGRAFÍA</w:t>
            </w:r>
          </w:p>
        </w:tc>
      </w:tr>
      <w:tr w:rsidR="008C3B40" w14:paraId="65C98F6B" w14:textId="77777777">
        <w:tc>
          <w:tcPr>
            <w:tcW w:w="7200" w:type="dxa"/>
          </w:tcPr>
          <w:p w14:paraId="52E4AEE6" w14:textId="5B21A9F4" w:rsidR="005F1269" w:rsidRPr="005F1269" w:rsidRDefault="005F1269" w:rsidP="005F1269">
            <w:pPr>
              <w:ind w:left="1134" w:hanging="709"/>
              <w:rPr>
                <w:rFonts w:ascii="Arial" w:hAnsi="Arial" w:cs="Arial"/>
                <w:sz w:val="18"/>
                <w:szCs w:val="18"/>
              </w:rPr>
            </w:pPr>
            <w:r w:rsidRPr="005F1269">
              <w:rPr>
                <w:rFonts w:ascii="Arial" w:hAnsi="Arial" w:cs="Arial"/>
                <w:sz w:val="18"/>
                <w:szCs w:val="18"/>
              </w:rPr>
              <w:t>Apolo, Ignacio; Bertuccio, Marcelo; Ste</w:t>
            </w:r>
            <w:r>
              <w:rPr>
                <w:rFonts w:ascii="Arial" w:hAnsi="Arial" w:cs="Arial"/>
                <w:sz w:val="18"/>
                <w:szCs w:val="18"/>
              </w:rPr>
              <w:t xml:space="preserve">lla, Tulio; Zangaro, Patricia; </w:t>
            </w:r>
            <w:r w:rsidRPr="005F1269">
              <w:rPr>
                <w:rFonts w:ascii="Arial" w:hAnsi="Arial" w:cs="Arial"/>
                <w:i/>
                <w:sz w:val="18"/>
                <w:szCs w:val="18"/>
              </w:rPr>
              <w:t>Cómo se escribe una obra teatral</w:t>
            </w:r>
            <w:r w:rsidRPr="005F1269">
              <w:rPr>
                <w:rFonts w:ascii="Arial" w:hAnsi="Arial" w:cs="Arial"/>
                <w:sz w:val="18"/>
                <w:szCs w:val="18"/>
              </w:rPr>
              <w:t>, Buenos Aires, 2003.</w:t>
            </w:r>
          </w:p>
          <w:p w14:paraId="2A168B37" w14:textId="77777777" w:rsidR="005F1269" w:rsidRPr="005F1269" w:rsidRDefault="005F1269" w:rsidP="005F1269">
            <w:pPr>
              <w:ind w:left="1134" w:hanging="709"/>
              <w:rPr>
                <w:rFonts w:ascii="Arial" w:hAnsi="Arial" w:cs="Arial"/>
                <w:sz w:val="18"/>
                <w:szCs w:val="18"/>
              </w:rPr>
            </w:pPr>
          </w:p>
          <w:p w14:paraId="3DE798C5" w14:textId="497543E1" w:rsidR="005F1269" w:rsidRPr="00D357C8" w:rsidRDefault="005F1269" w:rsidP="005F1269">
            <w:pPr>
              <w:ind w:left="1134" w:hanging="709"/>
              <w:rPr>
                <w:rFonts w:ascii="Arial" w:hAnsi="Arial" w:cs="Arial"/>
                <w:sz w:val="18"/>
                <w:szCs w:val="18"/>
                <w:lang w:val="en-US"/>
              </w:rPr>
            </w:pPr>
            <w:r w:rsidRPr="00D357C8">
              <w:rPr>
                <w:rFonts w:ascii="Arial" w:hAnsi="Arial" w:cs="Arial"/>
                <w:sz w:val="18"/>
                <w:szCs w:val="18"/>
                <w:lang w:val="en-US"/>
              </w:rPr>
              <w:t xml:space="preserve">Aristóteles, </w:t>
            </w:r>
            <w:r w:rsidRPr="00D357C8">
              <w:rPr>
                <w:rFonts w:ascii="Arial" w:hAnsi="Arial" w:cs="Arial"/>
                <w:i/>
                <w:sz w:val="18"/>
                <w:szCs w:val="18"/>
                <w:lang w:val="en-US"/>
              </w:rPr>
              <w:t>Poética</w:t>
            </w:r>
            <w:r w:rsidRPr="00D357C8">
              <w:rPr>
                <w:rFonts w:ascii="Arial" w:hAnsi="Arial" w:cs="Arial"/>
                <w:sz w:val="18"/>
                <w:szCs w:val="18"/>
                <w:lang w:val="en-US"/>
              </w:rPr>
              <w:t>, España, Aguilar, 1966.</w:t>
            </w:r>
          </w:p>
          <w:p w14:paraId="78DC8498" w14:textId="77777777" w:rsidR="005F1269" w:rsidRPr="00D357C8" w:rsidRDefault="005F1269" w:rsidP="005F1269">
            <w:pPr>
              <w:ind w:left="1134" w:hanging="709"/>
              <w:rPr>
                <w:rFonts w:ascii="Arial" w:hAnsi="Arial" w:cs="Arial"/>
                <w:sz w:val="18"/>
                <w:szCs w:val="18"/>
                <w:lang w:val="en-US"/>
              </w:rPr>
            </w:pPr>
          </w:p>
          <w:p w14:paraId="3ED7C2EA" w14:textId="2BA55645" w:rsidR="005F1269" w:rsidRPr="00D357C8" w:rsidRDefault="005F1269" w:rsidP="005F1269">
            <w:pPr>
              <w:ind w:left="1134" w:hanging="709"/>
              <w:rPr>
                <w:rFonts w:ascii="Arial" w:hAnsi="Arial" w:cs="Arial"/>
                <w:sz w:val="18"/>
                <w:szCs w:val="18"/>
                <w:lang w:val="en-US"/>
              </w:rPr>
            </w:pPr>
            <w:r w:rsidRPr="00D357C8">
              <w:rPr>
                <w:rFonts w:ascii="Arial" w:hAnsi="Arial" w:cs="Arial"/>
                <w:sz w:val="18"/>
                <w:szCs w:val="18"/>
                <w:lang w:val="en-US"/>
              </w:rPr>
              <w:t xml:space="preserve">Ayckbourn, Alan, </w:t>
            </w:r>
            <w:r w:rsidRPr="00D357C8">
              <w:rPr>
                <w:rFonts w:ascii="Arial" w:hAnsi="Arial" w:cs="Arial"/>
                <w:i/>
                <w:sz w:val="18"/>
                <w:szCs w:val="18"/>
                <w:lang w:val="en-US"/>
              </w:rPr>
              <w:t>The crafty Art of playmaking</w:t>
            </w:r>
            <w:r w:rsidRPr="00D357C8">
              <w:rPr>
                <w:rFonts w:ascii="Arial" w:hAnsi="Arial" w:cs="Arial"/>
                <w:sz w:val="18"/>
                <w:szCs w:val="18"/>
                <w:lang w:val="en-US"/>
              </w:rPr>
              <w:t>, London, 2004.</w:t>
            </w:r>
          </w:p>
          <w:p w14:paraId="765D630C" w14:textId="77777777" w:rsidR="005F1269" w:rsidRPr="00D357C8" w:rsidRDefault="005F1269" w:rsidP="005F1269">
            <w:pPr>
              <w:ind w:left="1134" w:hanging="709"/>
              <w:rPr>
                <w:rFonts w:ascii="Arial" w:hAnsi="Arial" w:cs="Arial"/>
                <w:sz w:val="18"/>
                <w:szCs w:val="18"/>
                <w:lang w:val="en-US"/>
              </w:rPr>
            </w:pPr>
          </w:p>
          <w:p w14:paraId="77ADAD9B" w14:textId="6B0FEF29" w:rsidR="005F1269" w:rsidRPr="00D357C8" w:rsidRDefault="005F1269" w:rsidP="005F1269">
            <w:pPr>
              <w:ind w:left="1134" w:hanging="709"/>
              <w:rPr>
                <w:rFonts w:ascii="Arial" w:hAnsi="Arial" w:cs="Arial"/>
                <w:sz w:val="18"/>
                <w:szCs w:val="18"/>
                <w:lang w:val="en-US"/>
              </w:rPr>
            </w:pPr>
            <w:r w:rsidRPr="00D357C8">
              <w:rPr>
                <w:rFonts w:ascii="Arial" w:hAnsi="Arial" w:cs="Arial"/>
                <w:sz w:val="18"/>
                <w:szCs w:val="18"/>
                <w:lang w:val="en-US"/>
              </w:rPr>
              <w:t xml:space="preserve">Baker, George Pierce, </w:t>
            </w:r>
            <w:r w:rsidRPr="00D357C8">
              <w:rPr>
                <w:rFonts w:ascii="Arial" w:hAnsi="Arial" w:cs="Arial"/>
                <w:i/>
                <w:sz w:val="18"/>
                <w:szCs w:val="18"/>
                <w:lang w:val="en-US"/>
              </w:rPr>
              <w:t>Dramatic technique</w:t>
            </w:r>
            <w:r w:rsidRPr="00D357C8">
              <w:rPr>
                <w:rFonts w:ascii="Arial" w:hAnsi="Arial" w:cs="Arial"/>
                <w:sz w:val="18"/>
                <w:szCs w:val="18"/>
                <w:lang w:val="en-US"/>
              </w:rPr>
              <w:t>, Cambridge, 1919.</w:t>
            </w:r>
          </w:p>
          <w:p w14:paraId="5CEA0306" w14:textId="77777777" w:rsidR="005F1269" w:rsidRPr="00D357C8" w:rsidRDefault="005F1269" w:rsidP="005F1269">
            <w:pPr>
              <w:ind w:left="1134" w:hanging="709"/>
              <w:rPr>
                <w:rFonts w:ascii="Arial" w:hAnsi="Arial" w:cs="Arial"/>
                <w:sz w:val="18"/>
                <w:szCs w:val="18"/>
                <w:lang w:val="en-US"/>
              </w:rPr>
            </w:pPr>
          </w:p>
          <w:p w14:paraId="1882F6CB" w14:textId="137134EA" w:rsidR="005F1269" w:rsidRPr="005F1269" w:rsidRDefault="005F1269" w:rsidP="005F1269">
            <w:pPr>
              <w:ind w:left="1134" w:hanging="709"/>
              <w:rPr>
                <w:rFonts w:ascii="Arial" w:hAnsi="Arial" w:cs="Arial"/>
                <w:sz w:val="18"/>
                <w:szCs w:val="18"/>
              </w:rPr>
            </w:pPr>
            <w:r>
              <w:rPr>
                <w:rFonts w:ascii="Arial" w:hAnsi="Arial" w:cs="Arial"/>
                <w:sz w:val="18"/>
                <w:szCs w:val="18"/>
              </w:rPr>
              <w:t xml:space="preserve">Beckett, Samuel, </w:t>
            </w:r>
            <w:r w:rsidRPr="005F1269">
              <w:rPr>
                <w:rFonts w:ascii="Arial" w:hAnsi="Arial" w:cs="Arial"/>
                <w:i/>
                <w:sz w:val="18"/>
                <w:szCs w:val="18"/>
              </w:rPr>
              <w:t>Esperando a Godot</w:t>
            </w:r>
            <w:r w:rsidRPr="005F1269">
              <w:rPr>
                <w:rFonts w:ascii="Arial" w:hAnsi="Arial" w:cs="Arial"/>
                <w:sz w:val="18"/>
                <w:szCs w:val="18"/>
              </w:rPr>
              <w:t>, Barcelona, 2001.</w:t>
            </w:r>
          </w:p>
          <w:p w14:paraId="734275A7" w14:textId="77777777" w:rsidR="005F1269" w:rsidRPr="005F1269" w:rsidRDefault="005F1269" w:rsidP="005F1269">
            <w:pPr>
              <w:ind w:left="1134" w:hanging="709"/>
              <w:rPr>
                <w:rFonts w:ascii="Arial" w:hAnsi="Arial" w:cs="Arial"/>
                <w:sz w:val="18"/>
                <w:szCs w:val="18"/>
              </w:rPr>
            </w:pPr>
          </w:p>
          <w:p w14:paraId="57A87271" w14:textId="6C686717" w:rsidR="005F1269" w:rsidRPr="005F1269" w:rsidRDefault="005F1269" w:rsidP="005F1269">
            <w:pPr>
              <w:ind w:left="1134" w:hanging="709"/>
              <w:rPr>
                <w:rFonts w:ascii="Arial" w:hAnsi="Arial" w:cs="Arial"/>
                <w:sz w:val="18"/>
                <w:szCs w:val="18"/>
              </w:rPr>
            </w:pPr>
            <w:r>
              <w:rPr>
                <w:rFonts w:ascii="Arial" w:hAnsi="Arial" w:cs="Arial"/>
                <w:sz w:val="18"/>
                <w:szCs w:val="18"/>
              </w:rPr>
              <w:t xml:space="preserve">Brecht, Bertolt, </w:t>
            </w:r>
            <w:r w:rsidRPr="005F1269">
              <w:rPr>
                <w:rFonts w:ascii="Arial" w:hAnsi="Arial" w:cs="Arial"/>
                <w:i/>
                <w:sz w:val="18"/>
                <w:szCs w:val="18"/>
              </w:rPr>
              <w:t>Madre Coraje</w:t>
            </w:r>
            <w:r w:rsidRPr="005F1269">
              <w:rPr>
                <w:rFonts w:ascii="Arial" w:hAnsi="Arial" w:cs="Arial"/>
                <w:sz w:val="18"/>
                <w:szCs w:val="18"/>
              </w:rPr>
              <w:t>, México, 1954.</w:t>
            </w:r>
          </w:p>
          <w:p w14:paraId="743B2CBE" w14:textId="77777777" w:rsidR="005F1269" w:rsidRPr="005F1269" w:rsidRDefault="005F1269" w:rsidP="005F1269">
            <w:pPr>
              <w:ind w:left="1134" w:hanging="709"/>
              <w:rPr>
                <w:rFonts w:ascii="Arial" w:hAnsi="Arial" w:cs="Arial"/>
                <w:sz w:val="18"/>
                <w:szCs w:val="18"/>
              </w:rPr>
            </w:pPr>
          </w:p>
          <w:p w14:paraId="1D30711B" w14:textId="0DC680DD" w:rsidR="005F1269" w:rsidRPr="005F1269" w:rsidRDefault="005F1269" w:rsidP="005F1269">
            <w:pPr>
              <w:ind w:left="1134" w:hanging="709"/>
              <w:rPr>
                <w:rFonts w:ascii="Arial" w:hAnsi="Arial" w:cs="Arial"/>
                <w:sz w:val="18"/>
                <w:szCs w:val="18"/>
              </w:rPr>
            </w:pPr>
            <w:r>
              <w:rPr>
                <w:rFonts w:ascii="Arial" w:hAnsi="Arial" w:cs="Arial"/>
                <w:sz w:val="18"/>
                <w:szCs w:val="18"/>
              </w:rPr>
              <w:t xml:space="preserve">Ceballos, Edgar, </w:t>
            </w:r>
            <w:r w:rsidRPr="005F1269">
              <w:rPr>
                <w:rFonts w:ascii="Arial" w:hAnsi="Arial" w:cs="Arial"/>
                <w:i/>
                <w:sz w:val="18"/>
                <w:szCs w:val="18"/>
              </w:rPr>
              <w:t>Principios de construcción dramática</w:t>
            </w:r>
            <w:r w:rsidRPr="005F1269">
              <w:rPr>
                <w:rFonts w:ascii="Arial" w:hAnsi="Arial" w:cs="Arial"/>
                <w:sz w:val="18"/>
                <w:szCs w:val="18"/>
              </w:rPr>
              <w:t>, México, 1995.</w:t>
            </w:r>
          </w:p>
          <w:p w14:paraId="666FEADA" w14:textId="77777777" w:rsidR="005F1269" w:rsidRPr="005F1269" w:rsidRDefault="005F1269" w:rsidP="005F1269">
            <w:pPr>
              <w:ind w:left="1134" w:hanging="709"/>
              <w:rPr>
                <w:rFonts w:ascii="Arial" w:hAnsi="Arial" w:cs="Arial"/>
                <w:sz w:val="18"/>
                <w:szCs w:val="18"/>
              </w:rPr>
            </w:pPr>
          </w:p>
          <w:p w14:paraId="6E91A96D" w14:textId="1588A10F" w:rsidR="005F1269" w:rsidRPr="005F1269" w:rsidRDefault="005F1269" w:rsidP="005F1269">
            <w:pPr>
              <w:ind w:left="1134" w:hanging="709"/>
              <w:rPr>
                <w:rFonts w:ascii="Arial" w:hAnsi="Arial" w:cs="Arial"/>
                <w:sz w:val="18"/>
                <w:szCs w:val="18"/>
              </w:rPr>
            </w:pPr>
            <w:r>
              <w:rPr>
                <w:rFonts w:ascii="Arial" w:hAnsi="Arial" w:cs="Arial"/>
                <w:sz w:val="18"/>
                <w:szCs w:val="18"/>
              </w:rPr>
              <w:t xml:space="preserve">Comparato, Doc, </w:t>
            </w:r>
            <w:r w:rsidRPr="005F1269">
              <w:rPr>
                <w:rFonts w:ascii="Arial" w:hAnsi="Arial" w:cs="Arial"/>
                <w:i/>
                <w:sz w:val="18"/>
                <w:szCs w:val="18"/>
              </w:rPr>
              <w:t>De la creación al guión, Madrid</w:t>
            </w:r>
            <w:r w:rsidRPr="005F1269">
              <w:rPr>
                <w:rFonts w:ascii="Arial" w:hAnsi="Arial" w:cs="Arial"/>
                <w:sz w:val="18"/>
                <w:szCs w:val="18"/>
              </w:rPr>
              <w:t>, 1993.</w:t>
            </w:r>
          </w:p>
          <w:p w14:paraId="651D9A94" w14:textId="77777777" w:rsidR="005F1269" w:rsidRPr="005F1269" w:rsidRDefault="005F1269" w:rsidP="005F1269">
            <w:pPr>
              <w:ind w:left="1134" w:hanging="709"/>
              <w:rPr>
                <w:rFonts w:ascii="Arial" w:hAnsi="Arial" w:cs="Arial"/>
                <w:sz w:val="18"/>
                <w:szCs w:val="18"/>
              </w:rPr>
            </w:pPr>
          </w:p>
          <w:p w14:paraId="3BC013D5" w14:textId="0F563BB6" w:rsidR="005F1269" w:rsidRPr="005F1269" w:rsidRDefault="005F1269" w:rsidP="005F1269">
            <w:pPr>
              <w:ind w:left="1134" w:hanging="709"/>
              <w:rPr>
                <w:rFonts w:ascii="Arial" w:hAnsi="Arial" w:cs="Arial"/>
                <w:sz w:val="18"/>
                <w:szCs w:val="18"/>
              </w:rPr>
            </w:pPr>
            <w:r>
              <w:rPr>
                <w:rFonts w:ascii="Arial" w:hAnsi="Arial" w:cs="Arial"/>
                <w:sz w:val="18"/>
                <w:szCs w:val="18"/>
              </w:rPr>
              <w:t xml:space="preserve">Cossa, Roberto, </w:t>
            </w:r>
            <w:r w:rsidRPr="005F1269">
              <w:rPr>
                <w:rFonts w:ascii="Arial" w:hAnsi="Arial" w:cs="Arial"/>
                <w:i/>
                <w:sz w:val="18"/>
                <w:szCs w:val="18"/>
              </w:rPr>
              <w:t>La nona</w:t>
            </w:r>
            <w:r w:rsidRPr="005F1269">
              <w:rPr>
                <w:rFonts w:ascii="Arial" w:hAnsi="Arial" w:cs="Arial"/>
                <w:sz w:val="18"/>
                <w:szCs w:val="18"/>
              </w:rPr>
              <w:t>, Buenos Aires, 2004.</w:t>
            </w:r>
          </w:p>
          <w:p w14:paraId="52C593B7" w14:textId="77777777" w:rsidR="005F1269" w:rsidRPr="005F1269" w:rsidRDefault="005F1269" w:rsidP="005F1269">
            <w:pPr>
              <w:ind w:left="1134" w:hanging="709"/>
              <w:rPr>
                <w:rFonts w:ascii="Arial" w:hAnsi="Arial" w:cs="Arial"/>
                <w:sz w:val="18"/>
                <w:szCs w:val="18"/>
              </w:rPr>
            </w:pPr>
          </w:p>
          <w:p w14:paraId="00C0BC4F" w14:textId="6351E382" w:rsidR="005F1269" w:rsidRPr="005F1269" w:rsidRDefault="005F1269" w:rsidP="005F1269">
            <w:pPr>
              <w:ind w:left="1134" w:hanging="709"/>
              <w:rPr>
                <w:rFonts w:ascii="Arial" w:hAnsi="Arial" w:cs="Arial"/>
                <w:sz w:val="18"/>
                <w:szCs w:val="18"/>
              </w:rPr>
            </w:pPr>
            <w:r>
              <w:rPr>
                <w:rFonts w:ascii="Arial" w:hAnsi="Arial" w:cs="Arial"/>
                <w:sz w:val="18"/>
                <w:szCs w:val="18"/>
              </w:rPr>
              <w:t xml:space="preserve">De Marinis, Marco, </w:t>
            </w:r>
            <w:r w:rsidRPr="005F1269">
              <w:rPr>
                <w:rFonts w:ascii="Arial" w:hAnsi="Arial" w:cs="Arial"/>
                <w:i/>
                <w:sz w:val="18"/>
                <w:szCs w:val="18"/>
              </w:rPr>
              <w:t>Comprender el teatro</w:t>
            </w:r>
            <w:r w:rsidRPr="005F1269">
              <w:rPr>
                <w:rFonts w:ascii="Arial" w:hAnsi="Arial" w:cs="Arial"/>
                <w:sz w:val="18"/>
                <w:szCs w:val="18"/>
              </w:rPr>
              <w:t>, Buenos Aires, 1997.</w:t>
            </w:r>
          </w:p>
          <w:p w14:paraId="7D04DA98" w14:textId="77777777" w:rsidR="005F1269" w:rsidRPr="005F1269" w:rsidRDefault="005F1269" w:rsidP="005F1269">
            <w:pPr>
              <w:ind w:left="1134" w:hanging="709"/>
              <w:rPr>
                <w:rFonts w:ascii="Arial" w:hAnsi="Arial" w:cs="Arial"/>
                <w:sz w:val="18"/>
                <w:szCs w:val="18"/>
              </w:rPr>
            </w:pPr>
          </w:p>
          <w:p w14:paraId="3E42E664" w14:textId="41DE749D" w:rsidR="005F1269" w:rsidRPr="00D357C8" w:rsidRDefault="005F1269" w:rsidP="005F1269">
            <w:pPr>
              <w:ind w:left="1134" w:hanging="709"/>
              <w:rPr>
                <w:rFonts w:ascii="Arial" w:hAnsi="Arial" w:cs="Arial"/>
                <w:sz w:val="18"/>
                <w:szCs w:val="18"/>
                <w:lang w:val="en-US"/>
              </w:rPr>
            </w:pPr>
            <w:r w:rsidRPr="00D357C8">
              <w:rPr>
                <w:rFonts w:ascii="Arial" w:hAnsi="Arial" w:cs="Arial"/>
                <w:sz w:val="18"/>
                <w:szCs w:val="18"/>
                <w:lang w:val="en-US"/>
              </w:rPr>
              <w:t xml:space="preserve">Egri, Lajos, </w:t>
            </w:r>
            <w:r w:rsidRPr="00D357C8">
              <w:rPr>
                <w:rFonts w:ascii="Arial" w:hAnsi="Arial" w:cs="Arial"/>
                <w:i/>
                <w:sz w:val="18"/>
                <w:szCs w:val="18"/>
                <w:lang w:val="en-US"/>
              </w:rPr>
              <w:t>The art of dramatic writing</w:t>
            </w:r>
            <w:r w:rsidRPr="00D357C8">
              <w:rPr>
                <w:rFonts w:ascii="Arial" w:hAnsi="Arial" w:cs="Arial"/>
                <w:sz w:val="18"/>
                <w:szCs w:val="18"/>
                <w:lang w:val="en-US"/>
              </w:rPr>
              <w:t>, Touchstone, New York, 1960.</w:t>
            </w:r>
          </w:p>
          <w:p w14:paraId="278D625F" w14:textId="77777777" w:rsidR="005F1269" w:rsidRPr="00D357C8" w:rsidRDefault="005F1269" w:rsidP="005F1269">
            <w:pPr>
              <w:ind w:left="1134" w:hanging="709"/>
              <w:rPr>
                <w:rFonts w:ascii="Arial" w:hAnsi="Arial" w:cs="Arial"/>
                <w:sz w:val="18"/>
                <w:szCs w:val="18"/>
                <w:lang w:val="en-US"/>
              </w:rPr>
            </w:pPr>
          </w:p>
          <w:p w14:paraId="76039A65" w14:textId="309E0FF5" w:rsidR="005F1269" w:rsidRPr="005F1269" w:rsidRDefault="005F1269" w:rsidP="005F1269">
            <w:pPr>
              <w:ind w:left="1134" w:hanging="709"/>
              <w:rPr>
                <w:rFonts w:ascii="Arial" w:hAnsi="Arial" w:cs="Arial"/>
                <w:sz w:val="18"/>
                <w:szCs w:val="18"/>
              </w:rPr>
            </w:pPr>
            <w:r>
              <w:rPr>
                <w:rFonts w:ascii="Arial" w:hAnsi="Arial" w:cs="Arial"/>
                <w:sz w:val="18"/>
                <w:szCs w:val="18"/>
              </w:rPr>
              <w:t xml:space="preserve">Halac, Ricardo, </w:t>
            </w:r>
            <w:r w:rsidRPr="005F1269">
              <w:rPr>
                <w:rFonts w:ascii="Arial" w:hAnsi="Arial" w:cs="Arial"/>
                <w:i/>
                <w:sz w:val="18"/>
                <w:szCs w:val="18"/>
              </w:rPr>
              <w:t>Escribir teatro</w:t>
            </w:r>
            <w:r>
              <w:rPr>
                <w:rFonts w:ascii="Arial" w:hAnsi="Arial" w:cs="Arial"/>
                <w:sz w:val="18"/>
                <w:szCs w:val="18"/>
              </w:rPr>
              <w:t>,</w:t>
            </w:r>
            <w:r w:rsidRPr="005F1269">
              <w:rPr>
                <w:rFonts w:ascii="Arial" w:hAnsi="Arial" w:cs="Arial"/>
                <w:sz w:val="18"/>
                <w:szCs w:val="18"/>
              </w:rPr>
              <w:t xml:space="preserve"> INT.</w:t>
            </w:r>
          </w:p>
          <w:p w14:paraId="03470443" w14:textId="77777777" w:rsidR="005F1269" w:rsidRPr="005F1269" w:rsidRDefault="005F1269" w:rsidP="005F1269">
            <w:pPr>
              <w:ind w:left="1134" w:hanging="709"/>
              <w:rPr>
                <w:rFonts w:ascii="Arial" w:hAnsi="Arial" w:cs="Arial"/>
                <w:sz w:val="18"/>
                <w:szCs w:val="18"/>
              </w:rPr>
            </w:pPr>
          </w:p>
          <w:p w14:paraId="567B43A6" w14:textId="070B6B2C" w:rsidR="005F1269" w:rsidRPr="005F1269" w:rsidRDefault="005F1269" w:rsidP="005F1269">
            <w:pPr>
              <w:ind w:left="1134" w:hanging="709"/>
              <w:rPr>
                <w:rFonts w:ascii="Arial" w:hAnsi="Arial" w:cs="Arial"/>
                <w:sz w:val="18"/>
                <w:szCs w:val="18"/>
              </w:rPr>
            </w:pPr>
            <w:r>
              <w:rPr>
                <w:rFonts w:ascii="Arial" w:hAnsi="Arial" w:cs="Arial"/>
                <w:sz w:val="18"/>
                <w:szCs w:val="18"/>
              </w:rPr>
              <w:t xml:space="preserve">Ibsen, Henrik, </w:t>
            </w:r>
            <w:r w:rsidRPr="005F1269">
              <w:rPr>
                <w:rFonts w:ascii="Arial" w:hAnsi="Arial" w:cs="Arial"/>
                <w:i/>
                <w:sz w:val="18"/>
                <w:szCs w:val="18"/>
              </w:rPr>
              <w:t>Casa de muñecas, Los espectros, El pato salvaje</w:t>
            </w:r>
            <w:r w:rsidRPr="005F1269">
              <w:rPr>
                <w:rFonts w:ascii="Arial" w:hAnsi="Arial" w:cs="Arial"/>
                <w:sz w:val="18"/>
                <w:szCs w:val="18"/>
              </w:rPr>
              <w:t>, Madrid, 2000.</w:t>
            </w:r>
          </w:p>
          <w:p w14:paraId="51DF11D2" w14:textId="77777777" w:rsidR="005F1269" w:rsidRPr="005F1269" w:rsidRDefault="005F1269" w:rsidP="005F1269">
            <w:pPr>
              <w:ind w:left="1134" w:hanging="709"/>
              <w:rPr>
                <w:rFonts w:ascii="Arial" w:hAnsi="Arial" w:cs="Arial"/>
                <w:sz w:val="18"/>
                <w:szCs w:val="18"/>
              </w:rPr>
            </w:pPr>
          </w:p>
          <w:p w14:paraId="75BB7FF3" w14:textId="1ADC6FA9" w:rsidR="005F1269" w:rsidRPr="005F1269" w:rsidRDefault="005F1269" w:rsidP="005F1269">
            <w:pPr>
              <w:ind w:left="1134" w:hanging="709"/>
              <w:rPr>
                <w:rFonts w:ascii="Arial" w:hAnsi="Arial" w:cs="Arial"/>
                <w:sz w:val="18"/>
                <w:szCs w:val="18"/>
              </w:rPr>
            </w:pPr>
            <w:r>
              <w:rPr>
                <w:rFonts w:ascii="Arial" w:hAnsi="Arial" w:cs="Arial"/>
                <w:sz w:val="18"/>
                <w:szCs w:val="18"/>
              </w:rPr>
              <w:t xml:space="preserve">Kartún, Mauricio, </w:t>
            </w:r>
            <w:r w:rsidRPr="005F1269">
              <w:rPr>
                <w:rFonts w:ascii="Arial" w:hAnsi="Arial" w:cs="Arial"/>
                <w:i/>
                <w:sz w:val="18"/>
                <w:szCs w:val="18"/>
              </w:rPr>
              <w:t>Dramaturgia de emergencia</w:t>
            </w:r>
            <w:r w:rsidRPr="005F1269">
              <w:rPr>
                <w:rFonts w:ascii="Arial" w:hAnsi="Arial" w:cs="Arial"/>
                <w:sz w:val="18"/>
                <w:szCs w:val="18"/>
              </w:rPr>
              <w:t>, registro del “Seminario de Dramaturgia por teleconferencia', 2003.</w:t>
            </w:r>
          </w:p>
          <w:p w14:paraId="3528853D" w14:textId="77777777" w:rsidR="005F1269" w:rsidRPr="005F1269" w:rsidRDefault="005F1269" w:rsidP="005F1269">
            <w:pPr>
              <w:ind w:left="1134" w:hanging="709"/>
              <w:rPr>
                <w:rFonts w:ascii="Arial" w:hAnsi="Arial" w:cs="Arial"/>
                <w:sz w:val="18"/>
                <w:szCs w:val="18"/>
              </w:rPr>
            </w:pPr>
          </w:p>
          <w:p w14:paraId="6E8C47A7" w14:textId="32371497" w:rsidR="005F1269" w:rsidRPr="005F1269" w:rsidRDefault="005F1269" w:rsidP="005F1269">
            <w:pPr>
              <w:ind w:left="1134" w:hanging="709"/>
              <w:rPr>
                <w:rFonts w:ascii="Arial" w:hAnsi="Arial" w:cs="Arial"/>
                <w:sz w:val="18"/>
                <w:szCs w:val="18"/>
              </w:rPr>
            </w:pPr>
            <w:r>
              <w:rPr>
                <w:rFonts w:ascii="Arial" w:hAnsi="Arial" w:cs="Arial"/>
                <w:sz w:val="18"/>
                <w:szCs w:val="18"/>
              </w:rPr>
              <w:t xml:space="preserve">Kartún, Mauricio, </w:t>
            </w:r>
            <w:r w:rsidRPr="005F1269">
              <w:rPr>
                <w:rFonts w:ascii="Arial" w:hAnsi="Arial" w:cs="Arial"/>
                <w:i/>
                <w:sz w:val="18"/>
                <w:szCs w:val="18"/>
              </w:rPr>
              <w:t>Escritos, 1975&gt;2001</w:t>
            </w:r>
            <w:r w:rsidRPr="005F1269">
              <w:rPr>
                <w:rFonts w:ascii="Arial" w:hAnsi="Arial" w:cs="Arial"/>
                <w:sz w:val="18"/>
                <w:szCs w:val="18"/>
              </w:rPr>
              <w:t>, Buenos Aires, 2001.</w:t>
            </w:r>
          </w:p>
          <w:p w14:paraId="16A5D159" w14:textId="77777777" w:rsidR="005F1269" w:rsidRPr="005F1269" w:rsidRDefault="005F1269" w:rsidP="005F1269">
            <w:pPr>
              <w:ind w:left="1134" w:hanging="709"/>
              <w:rPr>
                <w:rFonts w:ascii="Arial" w:hAnsi="Arial" w:cs="Arial"/>
                <w:sz w:val="18"/>
                <w:szCs w:val="18"/>
              </w:rPr>
            </w:pPr>
          </w:p>
          <w:p w14:paraId="725D0A96" w14:textId="2D84BDB4" w:rsidR="005F1269" w:rsidRPr="005F1269" w:rsidRDefault="005F1269" w:rsidP="005F1269">
            <w:pPr>
              <w:ind w:left="1134" w:hanging="709"/>
              <w:rPr>
                <w:rFonts w:ascii="Arial" w:hAnsi="Arial" w:cs="Arial"/>
                <w:sz w:val="18"/>
                <w:szCs w:val="18"/>
              </w:rPr>
            </w:pPr>
            <w:r>
              <w:rPr>
                <w:rFonts w:ascii="Arial" w:hAnsi="Arial" w:cs="Arial"/>
                <w:sz w:val="18"/>
                <w:szCs w:val="18"/>
              </w:rPr>
              <w:t xml:space="preserve">Lawson, John Howard, </w:t>
            </w:r>
            <w:r w:rsidRPr="005F1269">
              <w:rPr>
                <w:rFonts w:ascii="Arial" w:hAnsi="Arial" w:cs="Arial"/>
                <w:i/>
                <w:sz w:val="18"/>
                <w:szCs w:val="18"/>
              </w:rPr>
              <w:t>Teoría y técnica de la escritura de obras teatrales</w:t>
            </w:r>
            <w:r w:rsidRPr="005F1269">
              <w:rPr>
                <w:rFonts w:ascii="Arial" w:hAnsi="Arial" w:cs="Arial"/>
                <w:sz w:val="18"/>
                <w:szCs w:val="18"/>
              </w:rPr>
              <w:t>, Madrid, 1998.</w:t>
            </w:r>
          </w:p>
          <w:p w14:paraId="766C12BA" w14:textId="77777777" w:rsidR="005F1269" w:rsidRPr="005F1269" w:rsidRDefault="005F1269" w:rsidP="005F1269">
            <w:pPr>
              <w:ind w:left="1134" w:hanging="709"/>
              <w:rPr>
                <w:rFonts w:ascii="Arial" w:hAnsi="Arial" w:cs="Arial"/>
                <w:sz w:val="18"/>
                <w:szCs w:val="18"/>
              </w:rPr>
            </w:pPr>
          </w:p>
          <w:p w14:paraId="3A253AFE" w14:textId="2DABFB14" w:rsidR="005F1269" w:rsidRPr="005F1269" w:rsidRDefault="005F1269" w:rsidP="005F1269">
            <w:pPr>
              <w:ind w:left="1134" w:hanging="709"/>
              <w:rPr>
                <w:rFonts w:ascii="Arial" w:hAnsi="Arial" w:cs="Arial"/>
                <w:sz w:val="18"/>
                <w:szCs w:val="18"/>
              </w:rPr>
            </w:pPr>
            <w:r>
              <w:rPr>
                <w:rFonts w:ascii="Arial" w:hAnsi="Arial" w:cs="Arial"/>
                <w:sz w:val="18"/>
                <w:szCs w:val="18"/>
              </w:rPr>
              <w:t xml:space="preserve">Miller, Arthur, </w:t>
            </w:r>
            <w:r w:rsidRPr="005F1269">
              <w:rPr>
                <w:rFonts w:ascii="Arial" w:hAnsi="Arial" w:cs="Arial"/>
                <w:i/>
                <w:sz w:val="18"/>
                <w:szCs w:val="18"/>
              </w:rPr>
              <w:t>Muerte de un viajante</w:t>
            </w:r>
            <w:r w:rsidRPr="005F1269">
              <w:rPr>
                <w:rFonts w:ascii="Arial" w:hAnsi="Arial" w:cs="Arial"/>
                <w:sz w:val="18"/>
                <w:szCs w:val="18"/>
              </w:rPr>
              <w:t>, Losada, Buenos Aires, 1998.</w:t>
            </w:r>
          </w:p>
          <w:p w14:paraId="4154E3C3" w14:textId="77777777" w:rsidR="005F1269" w:rsidRPr="005F1269" w:rsidRDefault="005F1269" w:rsidP="005F1269">
            <w:pPr>
              <w:ind w:left="1134" w:hanging="709"/>
              <w:rPr>
                <w:rFonts w:ascii="Arial" w:hAnsi="Arial" w:cs="Arial"/>
                <w:sz w:val="18"/>
                <w:szCs w:val="18"/>
              </w:rPr>
            </w:pPr>
          </w:p>
          <w:p w14:paraId="0AEE7A2E" w14:textId="0E1FA967" w:rsidR="005F1269" w:rsidRPr="005F1269" w:rsidRDefault="005F1269" w:rsidP="005F1269">
            <w:pPr>
              <w:ind w:left="1134" w:hanging="709"/>
              <w:rPr>
                <w:rFonts w:ascii="Arial" w:hAnsi="Arial" w:cs="Arial"/>
                <w:sz w:val="18"/>
                <w:szCs w:val="18"/>
              </w:rPr>
            </w:pPr>
            <w:r>
              <w:rPr>
                <w:rFonts w:ascii="Arial" w:hAnsi="Arial" w:cs="Arial"/>
                <w:sz w:val="18"/>
                <w:szCs w:val="18"/>
              </w:rPr>
              <w:t xml:space="preserve">Pavis, Patrice, </w:t>
            </w:r>
            <w:r w:rsidRPr="005F1269">
              <w:rPr>
                <w:rFonts w:ascii="Arial" w:hAnsi="Arial" w:cs="Arial"/>
                <w:i/>
                <w:sz w:val="18"/>
                <w:szCs w:val="18"/>
              </w:rPr>
              <w:t>Diccionario del teatro</w:t>
            </w:r>
            <w:r w:rsidRPr="005F1269">
              <w:rPr>
                <w:rFonts w:ascii="Arial" w:hAnsi="Arial" w:cs="Arial"/>
                <w:sz w:val="18"/>
                <w:szCs w:val="18"/>
              </w:rPr>
              <w:t>, Buenos Aires, 1998.</w:t>
            </w:r>
          </w:p>
          <w:p w14:paraId="79D1FE44" w14:textId="77777777" w:rsidR="005F1269" w:rsidRPr="005F1269" w:rsidRDefault="005F1269" w:rsidP="005F1269">
            <w:pPr>
              <w:ind w:left="1134" w:hanging="709"/>
              <w:rPr>
                <w:rFonts w:ascii="Arial" w:hAnsi="Arial" w:cs="Arial"/>
                <w:sz w:val="18"/>
                <w:szCs w:val="18"/>
              </w:rPr>
            </w:pPr>
          </w:p>
          <w:p w14:paraId="1111B769" w14:textId="4DB753BC" w:rsidR="005F1269" w:rsidRPr="005F1269" w:rsidRDefault="005F1269" w:rsidP="005F1269">
            <w:pPr>
              <w:ind w:left="1134" w:hanging="709"/>
              <w:rPr>
                <w:rFonts w:ascii="Arial" w:hAnsi="Arial" w:cs="Arial"/>
                <w:sz w:val="18"/>
                <w:szCs w:val="18"/>
              </w:rPr>
            </w:pPr>
            <w:r>
              <w:rPr>
                <w:rFonts w:ascii="Arial" w:hAnsi="Arial" w:cs="Arial"/>
                <w:sz w:val="18"/>
                <w:szCs w:val="18"/>
              </w:rPr>
              <w:t xml:space="preserve">Peña, Edilio, </w:t>
            </w:r>
            <w:r w:rsidRPr="005F1269">
              <w:rPr>
                <w:rFonts w:ascii="Arial" w:hAnsi="Arial" w:cs="Arial"/>
                <w:i/>
                <w:sz w:val="18"/>
                <w:szCs w:val="18"/>
              </w:rPr>
              <w:t>Proceso y construcción de la obra teatral</w:t>
            </w:r>
            <w:r w:rsidRPr="005F1269">
              <w:rPr>
                <w:rFonts w:ascii="Arial" w:hAnsi="Arial" w:cs="Arial"/>
                <w:sz w:val="18"/>
                <w:szCs w:val="18"/>
              </w:rPr>
              <w:t>, Trama, n°4, CELCIT, Buenos Aires, 2002</w:t>
            </w:r>
          </w:p>
          <w:p w14:paraId="34DC1A8F" w14:textId="77777777" w:rsidR="005F1269" w:rsidRPr="005F1269" w:rsidRDefault="005F1269" w:rsidP="005F1269">
            <w:pPr>
              <w:ind w:left="1134" w:hanging="709"/>
              <w:rPr>
                <w:rFonts w:ascii="Arial" w:hAnsi="Arial" w:cs="Arial"/>
                <w:sz w:val="18"/>
                <w:szCs w:val="18"/>
              </w:rPr>
            </w:pPr>
          </w:p>
          <w:p w14:paraId="7AF3AED8" w14:textId="32833C9F" w:rsidR="005F1269" w:rsidRPr="005F1269" w:rsidRDefault="005F1269" w:rsidP="005F1269">
            <w:pPr>
              <w:ind w:left="1134" w:hanging="709"/>
              <w:rPr>
                <w:rFonts w:ascii="Arial" w:hAnsi="Arial" w:cs="Arial"/>
                <w:sz w:val="18"/>
                <w:szCs w:val="18"/>
              </w:rPr>
            </w:pPr>
            <w:r>
              <w:rPr>
                <w:rFonts w:ascii="Arial" w:hAnsi="Arial" w:cs="Arial"/>
                <w:sz w:val="18"/>
                <w:szCs w:val="18"/>
              </w:rPr>
              <w:t xml:space="preserve">Serrano, Raúl, </w:t>
            </w:r>
            <w:r w:rsidRPr="005F1269">
              <w:rPr>
                <w:rFonts w:ascii="Arial" w:hAnsi="Arial" w:cs="Arial"/>
                <w:i/>
                <w:sz w:val="18"/>
                <w:szCs w:val="18"/>
              </w:rPr>
              <w:t>Apuntes</w:t>
            </w:r>
            <w:r w:rsidRPr="005F1269">
              <w:rPr>
                <w:rFonts w:ascii="Arial" w:hAnsi="Arial" w:cs="Arial"/>
                <w:sz w:val="18"/>
                <w:szCs w:val="18"/>
              </w:rPr>
              <w:t>.</w:t>
            </w:r>
          </w:p>
          <w:p w14:paraId="71879EEF" w14:textId="77777777" w:rsidR="005F1269" w:rsidRPr="005F1269" w:rsidRDefault="005F1269" w:rsidP="005F1269">
            <w:pPr>
              <w:ind w:left="1134" w:hanging="709"/>
              <w:rPr>
                <w:rFonts w:ascii="Arial" w:hAnsi="Arial" w:cs="Arial"/>
                <w:sz w:val="18"/>
                <w:szCs w:val="18"/>
              </w:rPr>
            </w:pPr>
          </w:p>
          <w:p w14:paraId="5E0DEF04" w14:textId="5596F4B2" w:rsidR="005F1269" w:rsidRPr="005F1269" w:rsidRDefault="005F1269" w:rsidP="005F1269">
            <w:pPr>
              <w:ind w:left="1134" w:hanging="709"/>
              <w:rPr>
                <w:rFonts w:ascii="Arial" w:hAnsi="Arial" w:cs="Arial"/>
                <w:sz w:val="18"/>
                <w:szCs w:val="18"/>
              </w:rPr>
            </w:pPr>
            <w:r>
              <w:rPr>
                <w:rFonts w:ascii="Arial" w:hAnsi="Arial" w:cs="Arial"/>
                <w:sz w:val="18"/>
                <w:szCs w:val="18"/>
              </w:rPr>
              <w:t xml:space="preserve">Sóflocles, </w:t>
            </w:r>
            <w:r w:rsidRPr="005F1269">
              <w:rPr>
                <w:rFonts w:ascii="Arial" w:hAnsi="Arial" w:cs="Arial"/>
                <w:i/>
                <w:sz w:val="18"/>
                <w:szCs w:val="18"/>
              </w:rPr>
              <w:t>Edipo rey</w:t>
            </w:r>
            <w:r w:rsidRPr="005F1269">
              <w:rPr>
                <w:rFonts w:ascii="Arial" w:hAnsi="Arial" w:cs="Arial"/>
                <w:sz w:val="18"/>
                <w:szCs w:val="18"/>
              </w:rPr>
              <w:t>, Santiago de Chile, 2000.</w:t>
            </w:r>
          </w:p>
          <w:p w14:paraId="62B26E6F" w14:textId="77777777" w:rsidR="005F1269" w:rsidRPr="005F1269" w:rsidRDefault="005F1269" w:rsidP="005F1269">
            <w:pPr>
              <w:ind w:left="1134" w:hanging="709"/>
              <w:rPr>
                <w:rFonts w:ascii="Arial" w:hAnsi="Arial" w:cs="Arial"/>
                <w:sz w:val="18"/>
                <w:szCs w:val="18"/>
              </w:rPr>
            </w:pPr>
          </w:p>
          <w:p w14:paraId="72437083" w14:textId="69208180" w:rsidR="005F1269" w:rsidRPr="005F1269" w:rsidRDefault="005F1269" w:rsidP="005F1269">
            <w:pPr>
              <w:ind w:left="1134" w:hanging="709"/>
              <w:rPr>
                <w:rFonts w:ascii="Arial" w:hAnsi="Arial" w:cs="Arial"/>
                <w:sz w:val="18"/>
                <w:szCs w:val="18"/>
              </w:rPr>
            </w:pPr>
            <w:r>
              <w:rPr>
                <w:rFonts w:ascii="Arial" w:hAnsi="Arial" w:cs="Arial"/>
                <w:sz w:val="18"/>
                <w:szCs w:val="18"/>
              </w:rPr>
              <w:t xml:space="preserve">Ubersfeld, Anne, </w:t>
            </w:r>
            <w:r w:rsidRPr="005F1269">
              <w:rPr>
                <w:rFonts w:ascii="Arial" w:hAnsi="Arial" w:cs="Arial"/>
                <w:i/>
                <w:sz w:val="18"/>
                <w:szCs w:val="18"/>
              </w:rPr>
              <w:t>Semiótica teatral</w:t>
            </w:r>
            <w:r w:rsidRPr="005F1269">
              <w:rPr>
                <w:rFonts w:ascii="Arial" w:hAnsi="Arial" w:cs="Arial"/>
                <w:sz w:val="18"/>
                <w:szCs w:val="18"/>
              </w:rPr>
              <w:t>, Madrid, 1993.</w:t>
            </w:r>
          </w:p>
          <w:p w14:paraId="204049C7" w14:textId="77777777" w:rsidR="005F1269" w:rsidRPr="005F1269" w:rsidRDefault="005F1269" w:rsidP="005F1269">
            <w:pPr>
              <w:ind w:left="1134" w:hanging="709"/>
              <w:rPr>
                <w:rFonts w:ascii="Arial" w:hAnsi="Arial" w:cs="Arial"/>
                <w:sz w:val="18"/>
                <w:szCs w:val="18"/>
              </w:rPr>
            </w:pPr>
          </w:p>
          <w:p w14:paraId="172B61F0" w14:textId="77777777" w:rsidR="008C3B40" w:rsidRDefault="005F1269" w:rsidP="005F1269">
            <w:pPr>
              <w:ind w:left="1134" w:hanging="709"/>
              <w:rPr>
                <w:rFonts w:ascii="Arial" w:hAnsi="Arial" w:cs="Arial"/>
                <w:sz w:val="18"/>
                <w:szCs w:val="18"/>
              </w:rPr>
            </w:pPr>
            <w:r>
              <w:rPr>
                <w:rFonts w:ascii="Arial" w:hAnsi="Arial" w:cs="Arial"/>
                <w:sz w:val="18"/>
                <w:szCs w:val="18"/>
              </w:rPr>
              <w:t xml:space="preserve">Villegas, Juan; </w:t>
            </w:r>
            <w:r w:rsidRPr="005F1269">
              <w:rPr>
                <w:rFonts w:ascii="Arial" w:hAnsi="Arial" w:cs="Arial"/>
                <w:i/>
                <w:sz w:val="18"/>
                <w:szCs w:val="18"/>
              </w:rPr>
              <w:t>Interpretación y análisis del texto dramático</w:t>
            </w:r>
            <w:r>
              <w:rPr>
                <w:rFonts w:ascii="Arial" w:hAnsi="Arial" w:cs="Arial"/>
                <w:sz w:val="18"/>
                <w:szCs w:val="18"/>
              </w:rPr>
              <w:t>, Otawa, 1982.</w:t>
            </w:r>
          </w:p>
          <w:p w14:paraId="4568EFEF" w14:textId="3053A23A" w:rsidR="00C5449E" w:rsidRPr="005F1269" w:rsidRDefault="00C5449E" w:rsidP="005F1269">
            <w:pPr>
              <w:ind w:left="1134" w:hanging="709"/>
              <w:rPr>
                <w:rFonts w:ascii="Arial" w:hAnsi="Arial" w:cs="Arial"/>
                <w:sz w:val="18"/>
                <w:szCs w:val="18"/>
              </w:rPr>
            </w:pPr>
          </w:p>
        </w:tc>
      </w:tr>
    </w:tbl>
    <w:p w14:paraId="688ABA70" w14:textId="1AC06995" w:rsidR="008C3B40" w:rsidRPr="00242692" w:rsidRDefault="008C3B40" w:rsidP="005F1269">
      <w:pPr>
        <w:tabs>
          <w:tab w:val="left" w:pos="3327"/>
        </w:tabs>
        <w:rPr>
          <w:rFonts w:ascii="Arial" w:hAnsi="Arial" w:cs="Arial"/>
          <w:sz w:val="28"/>
          <w:szCs w:val="28"/>
        </w:rPr>
      </w:pPr>
    </w:p>
    <w:sectPr w:rsidR="008C3B40" w:rsidRPr="00242692" w:rsidSect="0052269F">
      <w:headerReference w:type="even" r:id="rId6"/>
      <w:headerReference w:type="default" r:id="rId7"/>
      <w:footerReference w:type="even" r:id="rId8"/>
      <w:footerReference w:type="default" r:id="rId9"/>
      <w:headerReference w:type="first" r:id="rId10"/>
      <w:footerReference w:type="first" r:id="rId11"/>
      <w:pgSz w:w="11906" w:h="16838"/>
      <w:pgMar w:top="851" w:right="1304" w:bottom="851" w:left="130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53D49" w14:textId="77777777" w:rsidR="003B6E33" w:rsidRDefault="003B6E33">
      <w:r>
        <w:separator/>
      </w:r>
    </w:p>
  </w:endnote>
  <w:endnote w:type="continuationSeparator" w:id="0">
    <w:p w14:paraId="6BAD5455" w14:textId="77777777" w:rsidR="003B6E33" w:rsidRDefault="003B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8A83C" w14:textId="77777777" w:rsidR="000D51A1" w:rsidRDefault="000D51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19BF4" w14:textId="77777777" w:rsidR="00584E00" w:rsidRPr="00F9455A" w:rsidRDefault="00584E00" w:rsidP="005B62B9">
    <w:pPr>
      <w:pStyle w:val="Piedepgina"/>
      <w:framePr w:wrap="auto" w:vAnchor="text" w:hAnchor="page" w:x="10771" w:y="182"/>
      <w:ind w:right="-619"/>
      <w:rPr>
        <w:rStyle w:val="Nmerodepgina"/>
        <w:rFonts w:ascii="Arial" w:hAnsi="Arial" w:cs="Arial"/>
        <w:sz w:val="18"/>
        <w:szCs w:val="18"/>
      </w:rPr>
    </w:pPr>
    <w:r w:rsidRPr="00F9455A">
      <w:rPr>
        <w:rStyle w:val="Nmerodepgina"/>
        <w:rFonts w:ascii="Arial" w:hAnsi="Arial" w:cs="Arial"/>
        <w:sz w:val="18"/>
        <w:szCs w:val="18"/>
      </w:rPr>
      <w:fldChar w:fldCharType="begin"/>
    </w:r>
    <w:r w:rsidRPr="00F9455A">
      <w:rPr>
        <w:rStyle w:val="Nmerodepgina"/>
        <w:rFonts w:ascii="Arial" w:hAnsi="Arial" w:cs="Arial"/>
        <w:sz w:val="18"/>
        <w:szCs w:val="18"/>
      </w:rPr>
      <w:instrText xml:space="preserve">PAGE  </w:instrText>
    </w:r>
    <w:r w:rsidRPr="00F9455A">
      <w:rPr>
        <w:rStyle w:val="Nmerodepgina"/>
        <w:rFonts w:ascii="Arial" w:hAnsi="Arial" w:cs="Arial"/>
        <w:sz w:val="18"/>
        <w:szCs w:val="18"/>
      </w:rPr>
      <w:fldChar w:fldCharType="separate"/>
    </w:r>
    <w:r w:rsidR="002F679B">
      <w:rPr>
        <w:rStyle w:val="Nmerodepgina"/>
        <w:rFonts w:ascii="Arial" w:hAnsi="Arial" w:cs="Arial"/>
        <w:noProof/>
        <w:sz w:val="18"/>
        <w:szCs w:val="18"/>
      </w:rPr>
      <w:t>1</w:t>
    </w:r>
    <w:r w:rsidRPr="00F9455A">
      <w:rPr>
        <w:rStyle w:val="Nmerodepgina"/>
        <w:rFonts w:ascii="Arial" w:hAnsi="Arial" w:cs="Arial"/>
        <w:sz w:val="18"/>
        <w:szCs w:val="18"/>
      </w:rPr>
      <w:fldChar w:fldCharType="end"/>
    </w:r>
  </w:p>
  <w:p w14:paraId="1AF8B463" w14:textId="4311F58A" w:rsidR="00584E00" w:rsidRPr="00F9455A" w:rsidRDefault="00584E00" w:rsidP="008A3065">
    <w:pPr>
      <w:pStyle w:val="Piedepgina"/>
      <w:ind w:left="1843" w:right="360"/>
      <w:rPr>
        <w:rFonts w:ascii="Arial" w:hAnsi="Arial" w:cs="Arial"/>
        <w:i/>
        <w:iCs/>
        <w:sz w:val="18"/>
        <w:szCs w:val="18"/>
      </w:rPr>
    </w:pPr>
    <w:r>
      <w:rPr>
        <w:rFonts w:ascii="Arial" w:hAnsi="Arial" w:cs="Arial"/>
        <w:sz w:val="18"/>
        <w:szCs w:val="18"/>
      </w:rPr>
      <w:t>Programa de Dramaturgia</w:t>
    </w:r>
  </w:p>
  <w:tbl>
    <w:tblPr>
      <w:tblW w:w="7229" w:type="dxa"/>
      <w:tblInd w:w="-106" w:type="dxa"/>
      <w:tblLook w:val="00A0" w:firstRow="1" w:lastRow="0" w:firstColumn="1" w:lastColumn="0" w:noHBand="0" w:noVBand="0"/>
    </w:tblPr>
    <w:tblGrid>
      <w:gridCol w:w="7229"/>
    </w:tblGrid>
    <w:tr w:rsidR="00584E00" w:rsidRPr="00F9455A" w14:paraId="231EDCE3" w14:textId="77777777">
      <w:tc>
        <w:tcPr>
          <w:tcW w:w="7229" w:type="dxa"/>
        </w:tcPr>
        <w:p w14:paraId="522CFE26" w14:textId="230587B3" w:rsidR="00584E00" w:rsidRPr="00815D70" w:rsidRDefault="00584E00" w:rsidP="008A246A">
          <w:pPr>
            <w:pStyle w:val="Piedepgina"/>
            <w:rPr>
              <w:rFonts w:ascii="Arial" w:hAnsi="Arial" w:cs="Arial"/>
              <w:b/>
              <w:bCs/>
              <w:sz w:val="18"/>
              <w:szCs w:val="18"/>
            </w:rPr>
          </w:pPr>
        </w:p>
      </w:tc>
    </w:tr>
  </w:tbl>
  <w:p w14:paraId="720CA536" w14:textId="77777777" w:rsidR="00584E00" w:rsidRPr="00F9455A" w:rsidRDefault="00584E00" w:rsidP="008A3065">
    <w:pPr>
      <w:pStyle w:val="Piedepgina"/>
      <w:ind w:right="360"/>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8F507" w14:textId="77777777" w:rsidR="000D51A1" w:rsidRDefault="000D51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86DA3" w14:textId="77777777" w:rsidR="003B6E33" w:rsidRDefault="003B6E33">
      <w:r>
        <w:separator/>
      </w:r>
    </w:p>
  </w:footnote>
  <w:footnote w:type="continuationSeparator" w:id="0">
    <w:p w14:paraId="7C1E1D4F" w14:textId="77777777" w:rsidR="003B6E33" w:rsidRDefault="003B6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AF01" w14:textId="77777777" w:rsidR="000D51A1" w:rsidRDefault="000D51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61271" w14:textId="6AFCEDAC" w:rsidR="00584E00" w:rsidRPr="005E5443" w:rsidRDefault="00584E00" w:rsidP="000D51A1">
    <w:pPr>
      <w:pStyle w:val="Encabezado"/>
      <w:ind w:left="993"/>
    </w:pPr>
    <w:r>
      <w:rPr>
        <w:noProof/>
      </w:rPr>
      <w:drawing>
        <wp:inline distT="0" distB="0" distL="0" distR="0" wp14:anchorId="57A01AB6" wp14:editId="25DD8145">
          <wp:extent cx="3359150" cy="5778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9150" cy="577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3FD2" w14:textId="77777777" w:rsidR="000D51A1" w:rsidRDefault="000D51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5D"/>
    <w:rsid w:val="0003682B"/>
    <w:rsid w:val="00061950"/>
    <w:rsid w:val="00066D1B"/>
    <w:rsid w:val="00075D15"/>
    <w:rsid w:val="000C046B"/>
    <w:rsid w:val="000D087B"/>
    <w:rsid w:val="000D3B3B"/>
    <w:rsid w:val="000D51A1"/>
    <w:rsid w:val="001417CD"/>
    <w:rsid w:val="00154274"/>
    <w:rsid w:val="00157E87"/>
    <w:rsid w:val="00181CE4"/>
    <w:rsid w:val="001A174B"/>
    <w:rsid w:val="001E25DF"/>
    <w:rsid w:val="001F2447"/>
    <w:rsid w:val="0020094F"/>
    <w:rsid w:val="0020590A"/>
    <w:rsid w:val="0020788E"/>
    <w:rsid w:val="00241670"/>
    <w:rsid w:val="00242692"/>
    <w:rsid w:val="002729BD"/>
    <w:rsid w:val="00277004"/>
    <w:rsid w:val="0028495D"/>
    <w:rsid w:val="00285C4D"/>
    <w:rsid w:val="002C4E61"/>
    <w:rsid w:val="002F679B"/>
    <w:rsid w:val="00304C41"/>
    <w:rsid w:val="0036196F"/>
    <w:rsid w:val="003801B8"/>
    <w:rsid w:val="003805D3"/>
    <w:rsid w:val="003834E2"/>
    <w:rsid w:val="003B6E33"/>
    <w:rsid w:val="003D2C52"/>
    <w:rsid w:val="003D6AC1"/>
    <w:rsid w:val="003D6BC9"/>
    <w:rsid w:val="004024E1"/>
    <w:rsid w:val="00485BD1"/>
    <w:rsid w:val="004C6252"/>
    <w:rsid w:val="00522156"/>
    <w:rsid w:val="0052269F"/>
    <w:rsid w:val="00523E6C"/>
    <w:rsid w:val="00525E94"/>
    <w:rsid w:val="00546708"/>
    <w:rsid w:val="00557298"/>
    <w:rsid w:val="00584E00"/>
    <w:rsid w:val="005A72AA"/>
    <w:rsid w:val="005B5A3B"/>
    <w:rsid w:val="005B62B9"/>
    <w:rsid w:val="005C1F79"/>
    <w:rsid w:val="005C261A"/>
    <w:rsid w:val="005E5443"/>
    <w:rsid w:val="005F1269"/>
    <w:rsid w:val="005F3840"/>
    <w:rsid w:val="006066D7"/>
    <w:rsid w:val="006557CE"/>
    <w:rsid w:val="00660740"/>
    <w:rsid w:val="00664FFA"/>
    <w:rsid w:val="00681C1D"/>
    <w:rsid w:val="006A50DD"/>
    <w:rsid w:val="006C1F1A"/>
    <w:rsid w:val="006D0FDD"/>
    <w:rsid w:val="006E0E17"/>
    <w:rsid w:val="00703EDF"/>
    <w:rsid w:val="00723276"/>
    <w:rsid w:val="0074128C"/>
    <w:rsid w:val="00751762"/>
    <w:rsid w:val="007546CE"/>
    <w:rsid w:val="007875B9"/>
    <w:rsid w:val="007A0E20"/>
    <w:rsid w:val="007A2AE3"/>
    <w:rsid w:val="007B47E4"/>
    <w:rsid w:val="00815D70"/>
    <w:rsid w:val="00821ED1"/>
    <w:rsid w:val="00833756"/>
    <w:rsid w:val="008427DC"/>
    <w:rsid w:val="008430AB"/>
    <w:rsid w:val="008A246A"/>
    <w:rsid w:val="008A3065"/>
    <w:rsid w:val="008A4CCE"/>
    <w:rsid w:val="008A5228"/>
    <w:rsid w:val="008C07A6"/>
    <w:rsid w:val="008C3B40"/>
    <w:rsid w:val="008E7490"/>
    <w:rsid w:val="00905290"/>
    <w:rsid w:val="009468C4"/>
    <w:rsid w:val="0099335F"/>
    <w:rsid w:val="009A3DB6"/>
    <w:rsid w:val="009E0498"/>
    <w:rsid w:val="00A127FB"/>
    <w:rsid w:val="00A339B9"/>
    <w:rsid w:val="00A3615F"/>
    <w:rsid w:val="00A9779D"/>
    <w:rsid w:val="00AE7D8F"/>
    <w:rsid w:val="00AF1F44"/>
    <w:rsid w:val="00B234AB"/>
    <w:rsid w:val="00BA716B"/>
    <w:rsid w:val="00BB5431"/>
    <w:rsid w:val="00BC1E00"/>
    <w:rsid w:val="00BC4A01"/>
    <w:rsid w:val="00C23F23"/>
    <w:rsid w:val="00C47275"/>
    <w:rsid w:val="00C5449E"/>
    <w:rsid w:val="00C84055"/>
    <w:rsid w:val="00CE2FC6"/>
    <w:rsid w:val="00D0136A"/>
    <w:rsid w:val="00D357C8"/>
    <w:rsid w:val="00D5241C"/>
    <w:rsid w:val="00D62728"/>
    <w:rsid w:val="00D83D19"/>
    <w:rsid w:val="00D922B9"/>
    <w:rsid w:val="00DB0EF4"/>
    <w:rsid w:val="00DC2EEB"/>
    <w:rsid w:val="00DC7525"/>
    <w:rsid w:val="00DD0BF3"/>
    <w:rsid w:val="00EC034D"/>
    <w:rsid w:val="00EF206E"/>
    <w:rsid w:val="00EF7DF7"/>
    <w:rsid w:val="00F045A6"/>
    <w:rsid w:val="00F06B5B"/>
    <w:rsid w:val="00F4342C"/>
    <w:rsid w:val="00F85338"/>
    <w:rsid w:val="00F9455A"/>
    <w:rsid w:val="00FD7FA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7974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BC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28495D"/>
    <w:pPr>
      <w:tabs>
        <w:tab w:val="center" w:pos="4252"/>
        <w:tab w:val="right" w:pos="8504"/>
      </w:tabs>
    </w:pPr>
  </w:style>
  <w:style w:type="character" w:customStyle="1" w:styleId="PiedepginaCar">
    <w:name w:val="Pie de página Car"/>
    <w:basedOn w:val="Fuentedeprrafopredeter"/>
    <w:link w:val="Piedepgina"/>
    <w:uiPriority w:val="99"/>
    <w:semiHidden/>
    <w:locked/>
    <w:rPr>
      <w:sz w:val="24"/>
      <w:szCs w:val="24"/>
    </w:rPr>
  </w:style>
  <w:style w:type="character" w:styleId="Nmerodepgina">
    <w:name w:val="page number"/>
    <w:basedOn w:val="Fuentedeprrafopredeter"/>
    <w:uiPriority w:val="99"/>
    <w:rsid w:val="0028495D"/>
  </w:style>
  <w:style w:type="paragraph" w:styleId="Encabezado">
    <w:name w:val="header"/>
    <w:basedOn w:val="Normal"/>
    <w:link w:val="EncabezadoCar"/>
    <w:uiPriority w:val="99"/>
    <w:rsid w:val="0028495D"/>
    <w:pPr>
      <w:tabs>
        <w:tab w:val="center" w:pos="4252"/>
        <w:tab w:val="right" w:pos="8504"/>
      </w:tabs>
    </w:pPr>
  </w:style>
  <w:style w:type="character" w:customStyle="1" w:styleId="EncabezadoCar">
    <w:name w:val="Encabezado Car"/>
    <w:basedOn w:val="Fuentedeprrafopredeter"/>
    <w:link w:val="Encabezado"/>
    <w:uiPriority w:val="99"/>
    <w:semiHidden/>
    <w:locked/>
    <w:rPr>
      <w:sz w:val="24"/>
      <w:szCs w:val="24"/>
    </w:rPr>
  </w:style>
  <w:style w:type="paragraph" w:styleId="Textodeglobo">
    <w:name w:val="Balloon Text"/>
    <w:basedOn w:val="Normal"/>
    <w:link w:val="TextodegloboCar"/>
    <w:uiPriority w:val="99"/>
    <w:semiHidden/>
    <w:rsid w:val="00546708"/>
    <w:rPr>
      <w:rFonts w:ascii="Tahoma" w:hAnsi="Tahoma" w:cs="Tahoma"/>
      <w:sz w:val="16"/>
      <w:szCs w:val="16"/>
    </w:rPr>
  </w:style>
  <w:style w:type="character" w:customStyle="1" w:styleId="TextodegloboCar">
    <w:name w:val="Texto de globo Car"/>
    <w:basedOn w:val="Fuentedeprrafopredeter"/>
    <w:link w:val="Textodeglobo"/>
    <w:uiPriority w:val="99"/>
    <w:locked/>
    <w:rsid w:val="00546708"/>
    <w:rPr>
      <w:rFonts w:ascii="Tahoma" w:hAnsi="Tahoma" w:cs="Tahoma"/>
      <w:sz w:val="16"/>
      <w:szCs w:val="16"/>
    </w:rPr>
  </w:style>
  <w:style w:type="table" w:styleId="Tablaconcuadrcula">
    <w:name w:val="Table Grid"/>
    <w:basedOn w:val="Tablanormal"/>
    <w:uiPriority w:val="99"/>
    <w:rsid w:val="0054670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alfinal">
    <w:name w:val="endnote text"/>
    <w:basedOn w:val="Normal"/>
    <w:link w:val="TextonotaalfinalCar"/>
    <w:uiPriority w:val="99"/>
    <w:semiHidden/>
    <w:rsid w:val="008A3065"/>
    <w:rPr>
      <w:sz w:val="20"/>
      <w:szCs w:val="20"/>
    </w:rPr>
  </w:style>
  <w:style w:type="character" w:customStyle="1" w:styleId="TextonotaalfinalCar">
    <w:name w:val="Texto nota al final Car"/>
    <w:basedOn w:val="Fuentedeprrafopredeter"/>
    <w:link w:val="Textonotaalfinal"/>
    <w:uiPriority w:val="99"/>
    <w:locked/>
    <w:rsid w:val="008A3065"/>
  </w:style>
  <w:style w:type="character" w:styleId="Refdenotaalfinal">
    <w:name w:val="endnote reference"/>
    <w:basedOn w:val="Fuentedeprrafopredeter"/>
    <w:uiPriority w:val="99"/>
    <w:semiHidden/>
    <w:rsid w:val="008A3065"/>
    <w:rPr>
      <w:vertAlign w:val="superscript"/>
    </w:rPr>
  </w:style>
  <w:style w:type="paragraph" w:styleId="Descripcin">
    <w:name w:val="caption"/>
    <w:basedOn w:val="Normal"/>
    <w:next w:val="Normal"/>
    <w:uiPriority w:val="99"/>
    <w:qFormat/>
    <w:rsid w:val="008A3065"/>
    <w:pPr>
      <w:spacing w:after="200"/>
    </w:pPr>
    <w:rPr>
      <w:b/>
      <w:bCs/>
      <w:color w:val="4F81BD"/>
      <w:sz w:val="18"/>
      <w:szCs w:val="18"/>
    </w:rPr>
  </w:style>
  <w:style w:type="character" w:styleId="Refdecomentario">
    <w:name w:val="annotation reference"/>
    <w:basedOn w:val="Fuentedeprrafopredeter"/>
    <w:uiPriority w:val="99"/>
    <w:semiHidden/>
    <w:unhideWhenUsed/>
    <w:rsid w:val="0052269F"/>
    <w:rPr>
      <w:sz w:val="18"/>
      <w:szCs w:val="18"/>
    </w:rPr>
  </w:style>
  <w:style w:type="paragraph" w:styleId="Textocomentario">
    <w:name w:val="annotation text"/>
    <w:basedOn w:val="Normal"/>
    <w:link w:val="TextocomentarioCar"/>
    <w:uiPriority w:val="99"/>
    <w:semiHidden/>
    <w:unhideWhenUsed/>
    <w:rsid w:val="0052269F"/>
  </w:style>
  <w:style w:type="character" w:customStyle="1" w:styleId="TextocomentarioCar">
    <w:name w:val="Texto comentario Car"/>
    <w:basedOn w:val="Fuentedeprrafopredeter"/>
    <w:link w:val="Textocomentario"/>
    <w:uiPriority w:val="99"/>
    <w:semiHidden/>
    <w:rsid w:val="0052269F"/>
    <w:rPr>
      <w:sz w:val="24"/>
      <w:szCs w:val="24"/>
    </w:rPr>
  </w:style>
  <w:style w:type="paragraph" w:styleId="Asuntodelcomentario">
    <w:name w:val="annotation subject"/>
    <w:basedOn w:val="Textocomentario"/>
    <w:next w:val="Textocomentario"/>
    <w:link w:val="AsuntodelcomentarioCar"/>
    <w:uiPriority w:val="99"/>
    <w:semiHidden/>
    <w:unhideWhenUsed/>
    <w:rsid w:val="0052269F"/>
    <w:rPr>
      <w:b/>
      <w:bCs/>
      <w:sz w:val="20"/>
      <w:szCs w:val="20"/>
    </w:rPr>
  </w:style>
  <w:style w:type="character" w:customStyle="1" w:styleId="AsuntodelcomentarioCar">
    <w:name w:val="Asunto del comentario Car"/>
    <w:basedOn w:val="TextocomentarioCar"/>
    <w:link w:val="Asuntodelcomentario"/>
    <w:uiPriority w:val="99"/>
    <w:semiHidden/>
    <w:rsid w:val="005226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PROGRAMA 2012</vt:lpstr>
    </vt:vector>
  </TitlesOfParts>
  <Company>Fad</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2012</dc:title>
  <dc:subject/>
  <dc:creator>anuñez</dc:creator>
  <cp:keywords/>
  <dc:description/>
  <cp:lastModifiedBy>Sebastian Dominguez</cp:lastModifiedBy>
  <cp:revision>2</cp:revision>
  <cp:lastPrinted>2015-04-21T12:46:00Z</cp:lastPrinted>
  <dcterms:created xsi:type="dcterms:W3CDTF">2020-04-17T22:51:00Z</dcterms:created>
  <dcterms:modified xsi:type="dcterms:W3CDTF">2020-04-17T22:51:00Z</dcterms:modified>
</cp:coreProperties>
</file>